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E5" w:rsidRDefault="00C621E5" w:rsidP="00C621E5">
      <w:pPr>
        <w:spacing w:after="0"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Доклад Е.А. Григорьевой на публичные обсуждения 24.11.2020 по теме: «Обеспечение достоверности Единого государственного реестра</w:t>
      </w:r>
      <w:r>
        <w:rPr>
          <w:rFonts w:ascii="Times New Roman" w:hAnsi="Times New Roman" w:cs="Times New Roman"/>
          <w:b/>
          <w:sz w:val="28"/>
          <w:szCs w:val="28"/>
        </w:rPr>
        <w:br/>
        <w:t>юридических лиц»</w:t>
      </w:r>
    </w:p>
    <w:p w:rsidR="00151548" w:rsidRPr="00D53FC1" w:rsidRDefault="00151548" w:rsidP="00A85D50">
      <w:pPr>
        <w:spacing w:after="0" w:line="360" w:lineRule="auto"/>
        <w:ind w:left="-567" w:firstLine="567"/>
        <w:jc w:val="center"/>
        <w:rPr>
          <w:rFonts w:ascii="Times New Roman" w:hAnsi="Times New Roman" w:cs="Times New Roman"/>
          <w:sz w:val="28"/>
          <w:szCs w:val="28"/>
        </w:rPr>
      </w:pPr>
      <w:bookmarkStart w:id="0" w:name="_GoBack"/>
      <w:bookmarkEnd w:id="0"/>
    </w:p>
    <w:p w:rsidR="00151548" w:rsidRPr="00D53FC1" w:rsidRDefault="00151548" w:rsidP="00A85D50">
      <w:pPr>
        <w:spacing w:after="0" w:line="360" w:lineRule="auto"/>
        <w:ind w:left="-567" w:firstLine="567"/>
        <w:jc w:val="center"/>
        <w:rPr>
          <w:rFonts w:ascii="Times New Roman" w:hAnsi="Times New Roman" w:cs="Times New Roman"/>
          <w:sz w:val="28"/>
          <w:szCs w:val="28"/>
        </w:rPr>
      </w:pPr>
      <w:r w:rsidRPr="00D53FC1">
        <w:rPr>
          <w:rFonts w:ascii="Times New Roman" w:hAnsi="Times New Roman" w:cs="Times New Roman"/>
          <w:sz w:val="28"/>
          <w:szCs w:val="28"/>
        </w:rPr>
        <w:t>Добрый день!</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color w:val="000000" w:themeColor="text1"/>
          <w:sz w:val="28"/>
          <w:szCs w:val="28"/>
        </w:rPr>
      </w:pPr>
      <w:proofErr w:type="gramStart"/>
      <w:r w:rsidRPr="00D53FC1">
        <w:rPr>
          <w:rFonts w:ascii="Times New Roman" w:hAnsi="Times New Roman" w:cs="Times New Roman"/>
          <w:color w:val="000000" w:themeColor="text1"/>
          <w:sz w:val="28"/>
          <w:szCs w:val="28"/>
        </w:rPr>
        <w:t>В соответствии Федеральн</w:t>
      </w:r>
      <w:r w:rsidR="009E4477">
        <w:rPr>
          <w:rFonts w:ascii="Times New Roman" w:hAnsi="Times New Roman" w:cs="Times New Roman"/>
          <w:color w:val="000000" w:themeColor="text1"/>
          <w:sz w:val="28"/>
          <w:szCs w:val="28"/>
        </w:rPr>
        <w:t>ым</w:t>
      </w:r>
      <w:r w:rsidRPr="00D53FC1">
        <w:rPr>
          <w:rFonts w:ascii="Times New Roman" w:hAnsi="Times New Roman" w:cs="Times New Roman"/>
          <w:color w:val="000000" w:themeColor="text1"/>
          <w:sz w:val="28"/>
          <w:szCs w:val="28"/>
        </w:rPr>
        <w:t xml:space="preserve"> закон</w:t>
      </w:r>
      <w:r w:rsidR="009E4477">
        <w:rPr>
          <w:rFonts w:ascii="Times New Roman" w:hAnsi="Times New Roman" w:cs="Times New Roman"/>
          <w:color w:val="000000" w:themeColor="text1"/>
          <w:sz w:val="28"/>
          <w:szCs w:val="28"/>
        </w:rPr>
        <w:t>ом</w:t>
      </w:r>
      <w:r w:rsidRPr="00D53FC1">
        <w:rPr>
          <w:rFonts w:ascii="Times New Roman" w:hAnsi="Times New Roman" w:cs="Times New Roman"/>
          <w:color w:val="000000" w:themeColor="text1"/>
          <w:sz w:val="28"/>
          <w:szCs w:val="28"/>
        </w:rPr>
        <w:t xml:space="preserve"> </w:t>
      </w:r>
      <w:r w:rsidR="009E4477">
        <w:rPr>
          <w:rFonts w:ascii="Times New Roman" w:hAnsi="Times New Roman" w:cs="Times New Roman"/>
          <w:color w:val="000000" w:themeColor="text1"/>
          <w:sz w:val="28"/>
          <w:szCs w:val="28"/>
        </w:rPr>
        <w:t>«</w:t>
      </w:r>
      <w:r w:rsidRPr="00D53FC1">
        <w:rPr>
          <w:rFonts w:ascii="Times New Roman" w:hAnsi="Times New Roman" w:cs="Times New Roman"/>
          <w:color w:val="000000" w:themeColor="text1"/>
          <w:sz w:val="28"/>
          <w:szCs w:val="28"/>
        </w:rPr>
        <w:t xml:space="preserve">О государственной регистрации юридических лиц и индивидуальных предпринимателей» в Российской Федерации ведутся государственные реестры, содержащие, соответственно, сведения о создании, реорганизации и ликвидации юридических лиц, </w:t>
      </w:r>
      <w:r w:rsidRPr="00D53FC1">
        <w:rPr>
          <w:rFonts w:ascii="Times New Roman" w:hAnsi="Times New Roman" w:cs="Times New Roman"/>
          <w:bCs/>
          <w:sz w:val="28"/>
          <w:szCs w:val="28"/>
        </w:rPr>
        <w:t>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r w:rsidRPr="00D53FC1">
        <w:rPr>
          <w:rFonts w:ascii="Times New Roman" w:hAnsi="Times New Roman" w:cs="Times New Roman"/>
          <w:color w:val="000000" w:themeColor="text1"/>
          <w:sz w:val="28"/>
          <w:szCs w:val="28"/>
        </w:rPr>
        <w:t xml:space="preserve">. </w:t>
      </w:r>
      <w:proofErr w:type="gramEnd"/>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color w:val="000000" w:themeColor="text1"/>
          <w:sz w:val="28"/>
          <w:szCs w:val="28"/>
        </w:rPr>
      </w:pPr>
      <w:r w:rsidRPr="00D53FC1">
        <w:rPr>
          <w:rFonts w:ascii="Times New Roman" w:hAnsi="Times New Roman" w:cs="Times New Roman"/>
          <w:color w:val="000000" w:themeColor="text1"/>
          <w:sz w:val="28"/>
          <w:szCs w:val="28"/>
        </w:rPr>
        <w:t>Содержащиеся в государственных реестрах сведения и документы являются открытыми и общедоступными, за исключением сведений, доступ к которым ограничен.</w:t>
      </w:r>
    </w:p>
    <w:p w:rsidR="00151548" w:rsidRPr="00D53FC1" w:rsidRDefault="00151548"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Одной из составляющих задач налоговых органов является обеспечение достоверности сведений, содержащихся в реестрах. </w:t>
      </w:r>
    </w:p>
    <w:p w:rsidR="00151548" w:rsidRPr="00D53FC1" w:rsidRDefault="00151548"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Основными условиями   необходимости проведения мероприятий по проверке достоверности сведений, включаемых в ЕГРЮЛ, являются:</w:t>
      </w:r>
    </w:p>
    <w:p w:rsidR="00151548" w:rsidRPr="00D53FC1" w:rsidRDefault="00151548"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наличие в регистрирующем органе письменного возражения заинтересованного лица относительно предстоящей государственной регистрации;</w:t>
      </w:r>
    </w:p>
    <w:p w:rsidR="00151548" w:rsidRPr="00D53FC1" w:rsidRDefault="00151548"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несоответствие сведений, содержа</w:t>
      </w:r>
      <w:r w:rsidR="00E22870">
        <w:rPr>
          <w:rFonts w:ascii="Times New Roman" w:hAnsi="Times New Roman" w:cs="Times New Roman"/>
          <w:sz w:val="28"/>
          <w:szCs w:val="28"/>
        </w:rPr>
        <w:t>щихся</w:t>
      </w:r>
      <w:r w:rsidRPr="00D53FC1">
        <w:rPr>
          <w:rFonts w:ascii="Times New Roman" w:hAnsi="Times New Roman" w:cs="Times New Roman"/>
          <w:sz w:val="28"/>
          <w:szCs w:val="28"/>
        </w:rPr>
        <w:t xml:space="preserve"> в документах, представленных для государственной регистрации и сведени</w:t>
      </w:r>
      <w:r w:rsidR="00E22870">
        <w:rPr>
          <w:rFonts w:ascii="Times New Roman" w:hAnsi="Times New Roman" w:cs="Times New Roman"/>
          <w:sz w:val="28"/>
          <w:szCs w:val="28"/>
        </w:rPr>
        <w:t>ям, содержащим</w:t>
      </w:r>
      <w:r w:rsidRPr="00D53FC1">
        <w:rPr>
          <w:rFonts w:ascii="Times New Roman" w:hAnsi="Times New Roman" w:cs="Times New Roman"/>
          <w:sz w:val="28"/>
          <w:szCs w:val="28"/>
        </w:rPr>
        <w:t>ся в документах, имеющихся у территориальных органов ФНС России;</w:t>
      </w:r>
    </w:p>
    <w:p w:rsidR="00151548" w:rsidRPr="00D53FC1" w:rsidRDefault="00151548" w:rsidP="00A85D50">
      <w:pPr>
        <w:spacing w:after="0" w:line="360" w:lineRule="auto"/>
        <w:ind w:left="-567" w:firstLine="567"/>
        <w:jc w:val="both"/>
        <w:rPr>
          <w:rFonts w:ascii="Times New Roman" w:hAnsi="Times New Roman" w:cs="Times New Roman"/>
          <w:sz w:val="28"/>
          <w:szCs w:val="28"/>
        </w:rPr>
      </w:pPr>
      <w:proofErr w:type="gramStart"/>
      <w:r w:rsidRPr="00D53FC1">
        <w:rPr>
          <w:rFonts w:ascii="Times New Roman" w:hAnsi="Times New Roman" w:cs="Times New Roman"/>
          <w:sz w:val="28"/>
          <w:szCs w:val="28"/>
        </w:rPr>
        <w:t xml:space="preserve">- представление документов для внесения в ЕГРЮЛ сведений о руководителе или учредителе </w:t>
      </w:r>
      <w:r w:rsidR="00676171">
        <w:rPr>
          <w:rFonts w:ascii="Times New Roman" w:hAnsi="Times New Roman" w:cs="Times New Roman"/>
          <w:sz w:val="28"/>
          <w:szCs w:val="28"/>
        </w:rPr>
        <w:t>общества с ограниченной ответственностью</w:t>
      </w:r>
      <w:r w:rsidRPr="00D53FC1">
        <w:rPr>
          <w:rFonts w:ascii="Times New Roman" w:hAnsi="Times New Roman" w:cs="Times New Roman"/>
          <w:sz w:val="28"/>
          <w:szCs w:val="28"/>
        </w:rPr>
        <w:t xml:space="preserve">, в отношении </w:t>
      </w:r>
      <w:r w:rsidR="00676171">
        <w:rPr>
          <w:rFonts w:ascii="Times New Roman" w:hAnsi="Times New Roman" w:cs="Times New Roman"/>
          <w:sz w:val="28"/>
          <w:szCs w:val="28"/>
        </w:rPr>
        <w:t xml:space="preserve">лица, о </w:t>
      </w:r>
      <w:r w:rsidRPr="00D53FC1">
        <w:rPr>
          <w:rFonts w:ascii="Times New Roman" w:hAnsi="Times New Roman" w:cs="Times New Roman"/>
          <w:sz w:val="28"/>
          <w:szCs w:val="28"/>
        </w:rPr>
        <w:t>которо</w:t>
      </w:r>
      <w:r w:rsidR="00676171">
        <w:rPr>
          <w:rFonts w:ascii="Times New Roman" w:hAnsi="Times New Roman" w:cs="Times New Roman"/>
          <w:sz w:val="28"/>
          <w:szCs w:val="28"/>
        </w:rPr>
        <w:t>м в ЕГРЮЛ</w:t>
      </w:r>
      <w:r w:rsidRPr="00D53FC1">
        <w:rPr>
          <w:rFonts w:ascii="Times New Roman" w:hAnsi="Times New Roman" w:cs="Times New Roman"/>
          <w:sz w:val="28"/>
          <w:szCs w:val="28"/>
        </w:rPr>
        <w:t xml:space="preserve"> </w:t>
      </w:r>
      <w:r w:rsidR="00676171">
        <w:rPr>
          <w:rFonts w:ascii="Times New Roman" w:hAnsi="Times New Roman" w:cs="Times New Roman"/>
          <w:sz w:val="28"/>
          <w:szCs w:val="28"/>
        </w:rPr>
        <w:t>ранее</w:t>
      </w:r>
      <w:r w:rsidRPr="00D53FC1">
        <w:rPr>
          <w:rFonts w:ascii="Times New Roman" w:hAnsi="Times New Roman" w:cs="Times New Roman"/>
          <w:sz w:val="28"/>
          <w:szCs w:val="28"/>
        </w:rPr>
        <w:t xml:space="preserve"> вносилась запись о недостоверности сведений</w:t>
      </w:r>
      <w:r w:rsidR="004B68A3">
        <w:rPr>
          <w:rFonts w:ascii="Times New Roman" w:hAnsi="Times New Roman" w:cs="Times New Roman"/>
          <w:sz w:val="28"/>
          <w:szCs w:val="28"/>
        </w:rPr>
        <w:t xml:space="preserve">, либо такое лицо на основании вступившего в силу постановления о назначении </w:t>
      </w:r>
      <w:r w:rsidR="004B68A3">
        <w:rPr>
          <w:rFonts w:ascii="Times New Roman" w:hAnsi="Times New Roman" w:cs="Times New Roman"/>
          <w:sz w:val="28"/>
          <w:szCs w:val="28"/>
        </w:rPr>
        <w:lastRenderedPageBreak/>
        <w:t>административного наказания привлечено к ответственности за совершение административного правонарушения в виде непредставления или представления недостоверных либо заведомо ложных сведений о юридическом</w:t>
      </w:r>
      <w:proofErr w:type="gramEnd"/>
      <w:r w:rsidR="004B68A3">
        <w:rPr>
          <w:rFonts w:ascii="Times New Roman" w:hAnsi="Times New Roman" w:cs="Times New Roman"/>
          <w:sz w:val="28"/>
          <w:szCs w:val="28"/>
        </w:rPr>
        <w:t xml:space="preserve"> лице в регистрирующий орган и срок, в течение которого лицо </w:t>
      </w:r>
      <w:proofErr w:type="gramStart"/>
      <w:r w:rsidR="004B68A3">
        <w:rPr>
          <w:rFonts w:ascii="Times New Roman" w:hAnsi="Times New Roman" w:cs="Times New Roman"/>
          <w:sz w:val="28"/>
          <w:szCs w:val="28"/>
        </w:rPr>
        <w:t>считается</w:t>
      </w:r>
      <w:proofErr w:type="gramEnd"/>
      <w:r w:rsidR="004B68A3">
        <w:rPr>
          <w:rFonts w:ascii="Times New Roman" w:hAnsi="Times New Roman" w:cs="Times New Roman"/>
          <w:sz w:val="28"/>
          <w:szCs w:val="28"/>
        </w:rPr>
        <w:t xml:space="preserve"> подвергнут административному наказанию не истек</w:t>
      </w:r>
      <w:r w:rsidRPr="00D53FC1">
        <w:rPr>
          <w:rFonts w:ascii="Times New Roman" w:hAnsi="Times New Roman" w:cs="Times New Roman"/>
          <w:sz w:val="28"/>
          <w:szCs w:val="28"/>
        </w:rPr>
        <w:t>;</w:t>
      </w:r>
    </w:p>
    <w:p w:rsidR="00151548" w:rsidRPr="00D53FC1" w:rsidRDefault="00151548"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представление документов для внесения в ЕГРЮЛ сведений об адресе</w:t>
      </w:r>
      <w:r w:rsidR="00676171">
        <w:rPr>
          <w:rFonts w:ascii="Times New Roman" w:hAnsi="Times New Roman" w:cs="Times New Roman"/>
          <w:sz w:val="28"/>
          <w:szCs w:val="28"/>
        </w:rPr>
        <w:t xml:space="preserve"> юридического лица</w:t>
      </w:r>
      <w:r w:rsidRPr="00D53FC1">
        <w:rPr>
          <w:rFonts w:ascii="Times New Roman" w:hAnsi="Times New Roman" w:cs="Times New Roman"/>
          <w:sz w:val="28"/>
          <w:szCs w:val="28"/>
        </w:rPr>
        <w:t>, если указанный адрес является адресом пяти и более юридических лиц, является объектом незавершенного строительства или находящийся по такому адрес объект недвижимости вообще разрушен;</w:t>
      </w:r>
    </w:p>
    <w:p w:rsidR="00151548" w:rsidRPr="00D53FC1" w:rsidRDefault="004B68A3" w:rsidP="00A85D50">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51548" w:rsidRPr="00D53FC1">
        <w:rPr>
          <w:rFonts w:ascii="Times New Roman" w:hAnsi="Times New Roman" w:cs="Times New Roman"/>
          <w:sz w:val="28"/>
          <w:szCs w:val="28"/>
        </w:rPr>
        <w:t>представление в регистрирующий орган в качестве документа, подтверждающего основание перехода доли в уставном капитале общества с ограниченной ответственностью к обществу, заявления участника общества о выходе из общества, оформленного до 1 января 2016 года (за исключением случаев, когда такое заявление участника общества нотариально удостоверено);</w:t>
      </w:r>
    </w:p>
    <w:p w:rsidR="00151548" w:rsidRPr="00D53FC1" w:rsidRDefault="004B68A3" w:rsidP="00A85D50">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51548" w:rsidRPr="00D53FC1">
        <w:rPr>
          <w:rFonts w:ascii="Times New Roman" w:hAnsi="Times New Roman" w:cs="Times New Roman"/>
          <w:sz w:val="28"/>
          <w:szCs w:val="28"/>
        </w:rPr>
        <w:t xml:space="preserve"> представление документов при государственной регистрации в связи с реорганизацией юридического лица (юридических лиц) в случаях, если:</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в реорганизации участвуют два и более юридических лица;</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D53FC1">
        <w:rPr>
          <w:rFonts w:ascii="Times New Roman" w:hAnsi="Times New Roman" w:cs="Times New Roman"/>
          <w:sz w:val="28"/>
          <w:szCs w:val="28"/>
        </w:rPr>
        <w:t>в отношении юридического лица, которое в результате реорганизации прекратит свою деятельность, не окончена выездная налоговая проверка, не оформлены ее результаты и не вступил в силу итоговый документ по результатам такой проверки в соответствии с законодательством Российской Федерации о налогах и сборах либо у указанного юридического лица имеется недоимка и (или) задолженность по пеням и штрафам.</w:t>
      </w:r>
      <w:proofErr w:type="gramEnd"/>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Основания для проведения мероприятий по проверке достоверности сведений, включаемых в ЕГРЮЛ, выявляются регистрирующим органом до принятия решения по результатам рассмотрения документов, представленных при государственной регистрации.</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В случае</w:t>
      </w:r>
      <w:proofErr w:type="gramStart"/>
      <w:r w:rsidRPr="00D53FC1">
        <w:rPr>
          <w:rFonts w:ascii="Times New Roman" w:hAnsi="Times New Roman" w:cs="Times New Roman"/>
          <w:sz w:val="28"/>
          <w:szCs w:val="28"/>
        </w:rPr>
        <w:t>,</w:t>
      </w:r>
      <w:proofErr w:type="gramEnd"/>
      <w:r w:rsidRPr="00D53FC1">
        <w:rPr>
          <w:rFonts w:ascii="Times New Roman" w:hAnsi="Times New Roman" w:cs="Times New Roman"/>
          <w:sz w:val="28"/>
          <w:szCs w:val="28"/>
        </w:rPr>
        <w:t xml:space="preserve"> если у регистрирующего органа имеются основания для проведения проверки достоверности сведений, включаемых в ЕГРЮЛ в связи с реорганизацией или ликвидацией юридического лица, и (или) в связи с внесением </w:t>
      </w:r>
      <w:r w:rsidRPr="00D53FC1">
        <w:rPr>
          <w:rFonts w:ascii="Times New Roman" w:hAnsi="Times New Roman" w:cs="Times New Roman"/>
          <w:sz w:val="28"/>
          <w:szCs w:val="28"/>
        </w:rPr>
        <w:lastRenderedPageBreak/>
        <w:t>изменений в учредительные документы юридического лица, и (или) в связи с внесением изменений в сведения о юридическом лице, содержащиеся в ЕГРЮЛ,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Решение о приостановлении государственной регистрации принимается в течение пяти рабочих дней со дня представления документов на государственную регистрацию.</w:t>
      </w:r>
    </w:p>
    <w:p w:rsidR="00151548" w:rsidRPr="00D53FC1" w:rsidRDefault="00151548" w:rsidP="00A85D50">
      <w:pPr>
        <w:pStyle w:val="ConsPlusNormal"/>
        <w:spacing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Решение о приостановлении государственной регистрации не может быть принято при государственной регистрации юридического лица при создании (кроме государственной регистрации юридического лица, создаваемого путём реорганизации).</w:t>
      </w:r>
    </w:p>
    <w:p w:rsidR="00151548" w:rsidRPr="00D53FC1" w:rsidRDefault="00151548" w:rsidP="00A85D50">
      <w:pPr>
        <w:spacing w:after="0" w:line="360" w:lineRule="auto"/>
        <w:ind w:left="-567" w:firstLine="567"/>
        <w:jc w:val="both"/>
        <w:rPr>
          <w:rFonts w:ascii="Times New Roman" w:hAnsi="Times New Roman" w:cs="Times New Roman"/>
          <w:sz w:val="28"/>
          <w:szCs w:val="28"/>
        </w:rPr>
      </w:pPr>
    </w:p>
    <w:p w:rsidR="00151548" w:rsidRPr="00D53FC1" w:rsidRDefault="00151548"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Основанием для проведения мероприятий по проверке достоверности сведений, включенных в ЕГРЮЛ, является получение регистрирующим органом заявления заинтересованного лица о недостоверности сведений, включенных в ЕГРЮЛ, а также иной информации. </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p>
    <w:p w:rsidR="00151548" w:rsidRPr="00D53FC1" w:rsidRDefault="00151548" w:rsidP="00A85D50">
      <w:pPr>
        <w:pStyle w:val="ConsPlusNormal"/>
        <w:spacing w:line="360" w:lineRule="auto"/>
        <w:ind w:left="-567" w:firstLine="567"/>
        <w:jc w:val="both"/>
        <w:rPr>
          <w:rFonts w:ascii="Times New Roman" w:eastAsiaTheme="minorHAnsi" w:hAnsi="Times New Roman" w:cs="Times New Roman"/>
          <w:sz w:val="28"/>
          <w:szCs w:val="28"/>
          <w:lang w:eastAsia="en-US"/>
        </w:rPr>
      </w:pPr>
      <w:r w:rsidRPr="00D53FC1">
        <w:rPr>
          <w:rFonts w:ascii="Times New Roman" w:hAnsi="Times New Roman" w:cs="Times New Roman"/>
          <w:sz w:val="28"/>
          <w:szCs w:val="28"/>
        </w:rPr>
        <w:t xml:space="preserve">Проверка достоверности сведений, включаемых или включенных в ЕГРЮЛ, проводится регистрирующим органом </w:t>
      </w:r>
      <w:r w:rsidRPr="00D53FC1">
        <w:rPr>
          <w:rFonts w:ascii="Times New Roman" w:eastAsiaTheme="minorHAnsi" w:hAnsi="Times New Roman" w:cs="Times New Roman"/>
          <w:sz w:val="28"/>
          <w:szCs w:val="28"/>
          <w:lang w:eastAsia="en-US"/>
        </w:rPr>
        <w:t>посредством:</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в) получения справок и сведений по вопросам, возникающим при проведении проверки;</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г) проведения осмотра объектов недвижимости;</w:t>
      </w:r>
    </w:p>
    <w:p w:rsidR="00151548" w:rsidRPr="00D53FC1"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lastRenderedPageBreak/>
        <w:t>д) привлечения специалиста или эксперта для участия в проведении проверки.</w:t>
      </w:r>
    </w:p>
    <w:p w:rsidR="00151548" w:rsidRPr="00D53FC1" w:rsidRDefault="00151548" w:rsidP="00A85D50">
      <w:pPr>
        <w:pStyle w:val="ConsPlusNormal"/>
        <w:spacing w:line="360" w:lineRule="auto"/>
        <w:ind w:left="-567" w:firstLine="567"/>
        <w:jc w:val="both"/>
        <w:rPr>
          <w:rFonts w:ascii="Times New Roman" w:hAnsi="Times New Roman" w:cs="Times New Roman"/>
          <w:sz w:val="28"/>
          <w:szCs w:val="28"/>
        </w:rPr>
      </w:pPr>
    </w:p>
    <w:p w:rsidR="00151548" w:rsidRPr="00E02947" w:rsidRDefault="00151548"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В случае если по результатам проведения проверки достоверности сведений, включаемых в ЕГРЮЛ, установлена недостоверность таких сведений, регистрирующий орган принимает решение об отказе в государственной регистрации.</w:t>
      </w:r>
    </w:p>
    <w:p w:rsidR="00E02947" w:rsidRPr="00E02947" w:rsidRDefault="00E02947" w:rsidP="00A85D50">
      <w:pPr>
        <w:autoSpaceDE w:val="0"/>
        <w:autoSpaceDN w:val="0"/>
        <w:adjustRightInd w:val="0"/>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Например</w:t>
      </w:r>
      <w:r w:rsidR="00443FAD">
        <w:rPr>
          <w:rFonts w:ascii="Times New Roman" w:hAnsi="Times New Roman" w:cs="Times New Roman"/>
          <w:sz w:val="28"/>
          <w:szCs w:val="28"/>
        </w:rPr>
        <w:t>,</w:t>
      </w:r>
      <w:r w:rsidR="00CF5AEB">
        <w:rPr>
          <w:rFonts w:ascii="Times New Roman" w:hAnsi="Times New Roman" w:cs="Times New Roman"/>
          <w:sz w:val="28"/>
          <w:szCs w:val="28"/>
        </w:rPr>
        <w:t xml:space="preserve"> отказ в государственной регистрации может быть вынесен в следующих случаях</w:t>
      </w:r>
      <w:r w:rsidRPr="00E02947">
        <w:rPr>
          <w:rFonts w:ascii="Times New Roman" w:hAnsi="Times New Roman" w:cs="Times New Roman"/>
          <w:sz w:val="28"/>
          <w:szCs w:val="28"/>
        </w:rPr>
        <w:t>:</w:t>
      </w:r>
    </w:p>
    <w:p w:rsidR="00E02947" w:rsidRPr="00E02947" w:rsidRDefault="00E02947" w:rsidP="00A85D50">
      <w:pPr>
        <w:autoSpaceDE w:val="0"/>
        <w:autoSpaceDN w:val="0"/>
        <w:adjustRightInd w:val="0"/>
        <w:spacing w:after="0" w:line="360" w:lineRule="auto"/>
        <w:ind w:left="-567" w:firstLine="567"/>
        <w:jc w:val="both"/>
        <w:rPr>
          <w:rFonts w:ascii="Times New Roman" w:hAnsi="Times New Roman" w:cs="Times New Roman"/>
          <w:sz w:val="28"/>
          <w:szCs w:val="28"/>
        </w:rPr>
      </w:pPr>
      <w:proofErr w:type="gramStart"/>
      <w:r w:rsidRPr="00E02947">
        <w:rPr>
          <w:rFonts w:ascii="Times New Roman" w:hAnsi="Times New Roman" w:cs="Times New Roman"/>
          <w:sz w:val="28"/>
          <w:szCs w:val="28"/>
        </w:rPr>
        <w:t>-</w:t>
      </w:r>
      <w:r>
        <w:rPr>
          <w:rFonts w:ascii="Times New Roman" w:hAnsi="Times New Roman" w:cs="Times New Roman"/>
          <w:sz w:val="28"/>
          <w:szCs w:val="28"/>
        </w:rPr>
        <w:t xml:space="preserve"> </w:t>
      </w:r>
      <w:r w:rsidR="00443FAD">
        <w:rPr>
          <w:rFonts w:ascii="Times New Roman" w:hAnsi="Times New Roman" w:cs="Times New Roman"/>
          <w:sz w:val="28"/>
          <w:szCs w:val="28"/>
        </w:rPr>
        <w:t xml:space="preserve">в случае поступления возражения собственника помещения, расположенного по адресу, указанному заявителем, в представленных для государственной регистрации документов </w:t>
      </w:r>
      <w:r>
        <w:rPr>
          <w:rFonts w:ascii="Times New Roman" w:hAnsi="Times New Roman" w:cs="Times New Roman"/>
          <w:sz w:val="28"/>
          <w:szCs w:val="28"/>
        </w:rPr>
        <w:t>при создании юридического лица или внесении изменений в сведения об адресе места нахождения юридического лица</w:t>
      </w:r>
      <w:r w:rsidR="00443FAD">
        <w:rPr>
          <w:rFonts w:ascii="Times New Roman" w:hAnsi="Times New Roman" w:cs="Times New Roman"/>
          <w:sz w:val="28"/>
          <w:szCs w:val="28"/>
        </w:rPr>
        <w:t>, содержащегося в ЕГРЮЛ</w:t>
      </w:r>
      <w:r w:rsidRPr="00E02947">
        <w:rPr>
          <w:rFonts w:ascii="Times New Roman" w:hAnsi="Times New Roman" w:cs="Times New Roman"/>
          <w:sz w:val="28"/>
          <w:szCs w:val="28"/>
        </w:rPr>
        <w:t>;</w:t>
      </w:r>
      <w:proofErr w:type="gramEnd"/>
    </w:p>
    <w:p w:rsidR="00E02947" w:rsidRPr="00CF5AEB" w:rsidRDefault="00E02947" w:rsidP="00A85D50">
      <w:pPr>
        <w:autoSpaceDE w:val="0"/>
        <w:autoSpaceDN w:val="0"/>
        <w:adjustRightInd w:val="0"/>
        <w:spacing w:after="0" w:line="360" w:lineRule="auto"/>
        <w:ind w:left="-567" w:firstLine="567"/>
        <w:jc w:val="both"/>
        <w:rPr>
          <w:rFonts w:ascii="Times New Roman" w:hAnsi="Times New Roman" w:cs="Times New Roman"/>
          <w:bCs/>
          <w:color w:val="000000" w:themeColor="text1"/>
          <w:sz w:val="28"/>
          <w:szCs w:val="28"/>
        </w:rPr>
      </w:pPr>
      <w:r w:rsidRPr="00CF5AEB">
        <w:rPr>
          <w:rFonts w:ascii="Times New Roman" w:hAnsi="Times New Roman" w:cs="Times New Roman"/>
          <w:sz w:val="28"/>
          <w:szCs w:val="28"/>
        </w:rPr>
        <w:t xml:space="preserve">- в случае </w:t>
      </w:r>
      <w:r w:rsidR="00CF5AEB" w:rsidRPr="00CF5AEB">
        <w:rPr>
          <w:rFonts w:ascii="Times New Roman" w:hAnsi="Times New Roman" w:cs="Times New Roman"/>
          <w:bCs/>
          <w:color w:val="000000" w:themeColor="text1"/>
          <w:sz w:val="28"/>
          <w:szCs w:val="28"/>
        </w:rPr>
        <w:t xml:space="preserve">указания </w:t>
      </w:r>
      <w:r w:rsidR="0055168A">
        <w:rPr>
          <w:rFonts w:ascii="Times New Roman" w:hAnsi="Times New Roman" w:cs="Times New Roman"/>
          <w:sz w:val="28"/>
          <w:szCs w:val="28"/>
        </w:rPr>
        <w:t>в представленных для государственной регистрации документов</w:t>
      </w:r>
      <w:r w:rsidR="0055168A" w:rsidRPr="00CF5AEB">
        <w:rPr>
          <w:rFonts w:ascii="Times New Roman" w:hAnsi="Times New Roman" w:cs="Times New Roman"/>
          <w:bCs/>
          <w:color w:val="000000" w:themeColor="text1"/>
          <w:sz w:val="28"/>
          <w:szCs w:val="28"/>
        </w:rPr>
        <w:t xml:space="preserve"> </w:t>
      </w:r>
      <w:r w:rsidR="00CF5AEB" w:rsidRPr="00CF5AEB">
        <w:rPr>
          <w:rFonts w:ascii="Times New Roman" w:hAnsi="Times New Roman" w:cs="Times New Roman"/>
          <w:bCs/>
          <w:color w:val="000000" w:themeColor="text1"/>
          <w:sz w:val="28"/>
          <w:szCs w:val="28"/>
        </w:rPr>
        <w:t xml:space="preserve">недостоверных сведений о </w:t>
      </w:r>
      <w:r w:rsidR="00CF5AEB">
        <w:rPr>
          <w:rFonts w:ascii="Times New Roman" w:hAnsi="Times New Roman" w:cs="Times New Roman"/>
          <w:bCs/>
          <w:color w:val="000000" w:themeColor="text1"/>
          <w:sz w:val="28"/>
          <w:szCs w:val="28"/>
        </w:rPr>
        <w:t xml:space="preserve">ФИО, дате рождения, адресе места жительства, </w:t>
      </w:r>
      <w:r w:rsidR="00CF5AEB" w:rsidRPr="00CF5AEB">
        <w:rPr>
          <w:rFonts w:ascii="Times New Roman" w:hAnsi="Times New Roman" w:cs="Times New Roman"/>
          <w:bCs/>
          <w:color w:val="000000" w:themeColor="text1"/>
          <w:sz w:val="28"/>
          <w:szCs w:val="28"/>
        </w:rPr>
        <w:t xml:space="preserve">данных документа, удостоверяющего личность, в отношении лица, сведения о котором подлежат включению </w:t>
      </w:r>
      <w:r w:rsidR="00CF5AEB">
        <w:rPr>
          <w:rFonts w:ascii="Times New Roman" w:hAnsi="Times New Roman" w:cs="Times New Roman"/>
          <w:bCs/>
          <w:color w:val="000000" w:themeColor="text1"/>
          <w:sz w:val="28"/>
          <w:szCs w:val="28"/>
        </w:rPr>
        <w:t>в ЕГРЮЛ</w:t>
      </w:r>
      <w:r w:rsidR="009470B0">
        <w:rPr>
          <w:rFonts w:ascii="Times New Roman" w:hAnsi="Times New Roman" w:cs="Times New Roman"/>
          <w:bCs/>
          <w:color w:val="000000" w:themeColor="text1"/>
          <w:sz w:val="28"/>
          <w:szCs w:val="28"/>
        </w:rPr>
        <w:t>.</w:t>
      </w:r>
    </w:p>
    <w:p w:rsidR="00443FAD" w:rsidRPr="00CF5AEB" w:rsidRDefault="00443FAD" w:rsidP="00A85D50">
      <w:pPr>
        <w:autoSpaceDE w:val="0"/>
        <w:autoSpaceDN w:val="0"/>
        <w:adjustRightInd w:val="0"/>
        <w:spacing w:after="0" w:line="360" w:lineRule="auto"/>
        <w:ind w:left="-567" w:firstLine="567"/>
        <w:jc w:val="both"/>
        <w:rPr>
          <w:rFonts w:ascii="Times New Roman" w:hAnsi="Times New Roman" w:cs="Times New Roman"/>
          <w:sz w:val="28"/>
          <w:szCs w:val="28"/>
        </w:rPr>
      </w:pPr>
    </w:p>
    <w:p w:rsidR="00CF5AEB" w:rsidRPr="00CF5AEB" w:rsidRDefault="00CF5AEB" w:rsidP="00A85D50">
      <w:pPr>
        <w:spacing w:after="0" w:line="360" w:lineRule="auto"/>
        <w:ind w:left="-567" w:firstLine="567"/>
        <w:jc w:val="both"/>
        <w:rPr>
          <w:rFonts w:ascii="Times New Roman" w:hAnsi="Times New Roman" w:cs="Times New Roman"/>
          <w:color w:val="000000" w:themeColor="text1"/>
          <w:sz w:val="28"/>
          <w:szCs w:val="28"/>
        </w:rPr>
      </w:pPr>
      <w:r w:rsidRPr="00CF5AEB">
        <w:rPr>
          <w:rFonts w:ascii="Times New Roman" w:eastAsia="Times New Roman" w:hAnsi="Times New Roman" w:cs="Times New Roman"/>
          <w:sz w:val="28"/>
          <w:szCs w:val="28"/>
          <w:lang w:eastAsia="ru-RU"/>
        </w:rPr>
        <w:t xml:space="preserve">Одновременно хочу обратить Ваше внимание, что </w:t>
      </w:r>
      <w:r w:rsidR="009470B0">
        <w:rPr>
          <w:rFonts w:ascii="Times New Roman" w:eastAsia="Times New Roman" w:hAnsi="Times New Roman" w:cs="Times New Roman"/>
          <w:sz w:val="28"/>
          <w:szCs w:val="28"/>
          <w:lang w:eastAsia="ru-RU"/>
        </w:rPr>
        <w:t>в</w:t>
      </w:r>
      <w:r w:rsidRPr="00CF5AEB">
        <w:rPr>
          <w:rFonts w:ascii="Times New Roman" w:hAnsi="Times New Roman" w:cs="Times New Roman"/>
          <w:color w:val="000000" w:themeColor="text1"/>
          <w:sz w:val="28"/>
          <w:szCs w:val="28"/>
        </w:rPr>
        <w:t xml:space="preserve"> случае представления недостоверных сведений в отношении должностного лица организации налоговыми органами проводятся мероприятия, связанные с привлечением к административной ответственности, предусмотренной </w:t>
      </w:r>
      <w:hyperlink r:id="rId6" w:history="1">
        <w:r w:rsidRPr="00CF5AEB">
          <w:rPr>
            <w:rFonts w:ascii="Times New Roman" w:hAnsi="Times New Roman" w:cs="Times New Roman"/>
            <w:color w:val="000000" w:themeColor="text1"/>
            <w:sz w:val="28"/>
            <w:szCs w:val="28"/>
          </w:rPr>
          <w:t>ч</w:t>
        </w:r>
      </w:hyperlink>
      <w:r w:rsidRPr="00CF5AEB">
        <w:rPr>
          <w:rFonts w:ascii="Times New Roman" w:hAnsi="Times New Roman" w:cs="Times New Roman"/>
          <w:color w:val="000000" w:themeColor="text1"/>
          <w:sz w:val="28"/>
          <w:szCs w:val="28"/>
        </w:rPr>
        <w:t>.</w:t>
      </w:r>
      <w:hyperlink r:id="rId7" w:history="1">
        <w:r w:rsidRPr="00CF5AEB">
          <w:rPr>
            <w:rFonts w:ascii="Times New Roman" w:hAnsi="Times New Roman" w:cs="Times New Roman"/>
            <w:color w:val="000000" w:themeColor="text1"/>
            <w:sz w:val="28"/>
            <w:szCs w:val="28"/>
          </w:rPr>
          <w:t>4 статьи 14.25</w:t>
        </w:r>
      </w:hyperlink>
      <w:r w:rsidRPr="00CF5AEB">
        <w:rPr>
          <w:rFonts w:ascii="Times New Roman" w:hAnsi="Times New Roman" w:cs="Times New Roman"/>
          <w:color w:val="000000" w:themeColor="text1"/>
          <w:sz w:val="28"/>
          <w:szCs w:val="28"/>
        </w:rPr>
        <w:t xml:space="preserve"> КоАП РФ.</w:t>
      </w:r>
    </w:p>
    <w:p w:rsidR="00CF5AEB" w:rsidRPr="00CF5AEB" w:rsidRDefault="00CF5AEB" w:rsidP="00A85D50">
      <w:pPr>
        <w:autoSpaceDE w:val="0"/>
        <w:autoSpaceDN w:val="0"/>
        <w:adjustRightInd w:val="0"/>
        <w:spacing w:after="0" w:line="360" w:lineRule="auto"/>
        <w:ind w:left="-567" w:firstLine="567"/>
        <w:jc w:val="both"/>
        <w:rPr>
          <w:rFonts w:ascii="Times New Roman" w:hAnsi="Times New Roman" w:cs="Times New Roman"/>
          <w:bCs/>
          <w:color w:val="000000" w:themeColor="text1"/>
          <w:sz w:val="28"/>
          <w:szCs w:val="28"/>
        </w:rPr>
      </w:pPr>
      <w:r w:rsidRPr="00CF5AEB">
        <w:rPr>
          <w:rFonts w:ascii="Times New Roman" w:hAnsi="Times New Roman" w:cs="Times New Roman"/>
          <w:bCs/>
          <w:color w:val="000000" w:themeColor="text1"/>
          <w:sz w:val="28"/>
          <w:szCs w:val="28"/>
        </w:rPr>
        <w:t xml:space="preserve">Мера ответственности по данной норме влечет наложение административного штрафа на должностных лиц в размере от 5 до 10 тысяч рублей. </w:t>
      </w:r>
    </w:p>
    <w:p w:rsidR="00E02947" w:rsidRDefault="00CF5AEB" w:rsidP="00A85D50">
      <w:pPr>
        <w:autoSpaceDE w:val="0"/>
        <w:autoSpaceDN w:val="0"/>
        <w:adjustRightInd w:val="0"/>
        <w:spacing w:after="0" w:line="360" w:lineRule="auto"/>
        <w:ind w:left="-567" w:firstLine="567"/>
        <w:jc w:val="both"/>
        <w:rPr>
          <w:rFonts w:ascii="Times New Roman" w:hAnsi="Times New Roman" w:cs="Times New Roman"/>
          <w:bCs/>
          <w:color w:val="000000" w:themeColor="text1"/>
          <w:sz w:val="28"/>
          <w:szCs w:val="28"/>
        </w:rPr>
      </w:pPr>
      <w:r w:rsidRPr="00CF5AEB">
        <w:rPr>
          <w:rFonts w:ascii="Times New Roman" w:hAnsi="Times New Roman" w:cs="Times New Roman"/>
          <w:bCs/>
          <w:color w:val="000000" w:themeColor="text1"/>
          <w:sz w:val="28"/>
          <w:szCs w:val="28"/>
        </w:rPr>
        <w:t>Например, за указание недостоверных сведений о данных документа, удостоверяющего личность, в отношении лица, сведения о кот</w:t>
      </w:r>
      <w:r w:rsidR="007462BB">
        <w:rPr>
          <w:rFonts w:ascii="Times New Roman" w:hAnsi="Times New Roman" w:cs="Times New Roman"/>
          <w:bCs/>
          <w:color w:val="000000" w:themeColor="text1"/>
          <w:sz w:val="28"/>
          <w:szCs w:val="28"/>
        </w:rPr>
        <w:t>ором подлежат включению в ЕГРЮЛ</w:t>
      </w:r>
      <w:r w:rsidRPr="00CF5AEB">
        <w:rPr>
          <w:rFonts w:ascii="Times New Roman" w:hAnsi="Times New Roman" w:cs="Times New Roman"/>
          <w:bCs/>
          <w:color w:val="000000" w:themeColor="text1"/>
          <w:sz w:val="28"/>
          <w:szCs w:val="28"/>
        </w:rPr>
        <w:t>.</w:t>
      </w:r>
    </w:p>
    <w:p w:rsidR="00443FAD" w:rsidRPr="00E02947" w:rsidRDefault="00443FAD" w:rsidP="00A85D50">
      <w:pPr>
        <w:autoSpaceDE w:val="0"/>
        <w:autoSpaceDN w:val="0"/>
        <w:adjustRightInd w:val="0"/>
        <w:spacing w:after="0" w:line="360" w:lineRule="auto"/>
        <w:ind w:left="-567" w:firstLine="567"/>
        <w:jc w:val="both"/>
        <w:rPr>
          <w:rFonts w:ascii="Times New Roman" w:hAnsi="Times New Roman" w:cs="Times New Roman"/>
          <w:sz w:val="28"/>
          <w:szCs w:val="28"/>
        </w:rPr>
      </w:pPr>
    </w:p>
    <w:p w:rsidR="00DA52CE" w:rsidRDefault="00DA52CE" w:rsidP="00A85D50">
      <w:pPr>
        <w:pStyle w:val="ConsPlusNormal"/>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Теперь рассмотрим, что  ожидает организацию, в</w:t>
      </w:r>
      <w:r w:rsidR="00151548" w:rsidRPr="00D53FC1">
        <w:rPr>
          <w:rFonts w:ascii="Times New Roman" w:hAnsi="Times New Roman" w:cs="Times New Roman"/>
          <w:sz w:val="28"/>
          <w:szCs w:val="28"/>
        </w:rPr>
        <w:t xml:space="preserve"> случае если по результатам проведения проверки достоверности сведений, включенных в ЕГРЮЛ, установлена недостоверность содержащихся в указанном реестре сведений об адресе места нахождения организации, учредител</w:t>
      </w:r>
      <w:r>
        <w:rPr>
          <w:rFonts w:ascii="Times New Roman" w:hAnsi="Times New Roman" w:cs="Times New Roman"/>
          <w:sz w:val="28"/>
          <w:szCs w:val="28"/>
        </w:rPr>
        <w:t>е либо</w:t>
      </w:r>
      <w:r w:rsidR="00151548" w:rsidRPr="00D53FC1">
        <w:rPr>
          <w:rFonts w:ascii="Times New Roman" w:hAnsi="Times New Roman" w:cs="Times New Roman"/>
          <w:sz w:val="28"/>
          <w:szCs w:val="28"/>
        </w:rPr>
        <w:t xml:space="preserve"> руководителе юридического лица</w:t>
      </w:r>
      <w:r>
        <w:rPr>
          <w:rFonts w:ascii="Times New Roman" w:hAnsi="Times New Roman" w:cs="Times New Roman"/>
          <w:sz w:val="28"/>
          <w:szCs w:val="28"/>
        </w:rPr>
        <w:t>.</w:t>
      </w:r>
    </w:p>
    <w:p w:rsidR="00151548" w:rsidRPr="00D53FC1" w:rsidRDefault="00DA52CE" w:rsidP="00A85D50">
      <w:pPr>
        <w:pStyle w:val="ConsPlusNormal"/>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данном случае, после выявления недостоверности сведений,</w:t>
      </w:r>
      <w:r w:rsidR="00151548" w:rsidRPr="00D53FC1">
        <w:rPr>
          <w:rFonts w:ascii="Times New Roman" w:hAnsi="Times New Roman" w:cs="Times New Roman"/>
          <w:sz w:val="28"/>
          <w:szCs w:val="28"/>
        </w:rPr>
        <w:t xml:space="preserve"> регистрирующий орган направляет в адрес юридического лица, недостоверность сведений о котором установлена, а также его учредителям и руководителю, уведомление о необходимости представления в регистрирующий орган достоверных сведений. </w:t>
      </w:r>
    </w:p>
    <w:p w:rsidR="00151548" w:rsidRPr="00D53FC1" w:rsidRDefault="00151548" w:rsidP="00A85D50">
      <w:pPr>
        <w:pStyle w:val="ConsPlusNormal"/>
        <w:spacing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В случае непредставления юридическим лицом таких сведений в</w:t>
      </w:r>
      <w:r w:rsidRPr="00D53FC1">
        <w:rPr>
          <w:rFonts w:ascii="Times New Roman" w:eastAsiaTheme="minorHAnsi" w:hAnsi="Times New Roman" w:cs="Times New Roman"/>
          <w:sz w:val="28"/>
          <w:szCs w:val="28"/>
          <w:lang w:eastAsia="en-US"/>
        </w:rPr>
        <w:t xml:space="preserve"> течение тридцати дней с момента направления соответствующего уведомления</w:t>
      </w:r>
      <w:r w:rsidRPr="00D53FC1">
        <w:rPr>
          <w:rFonts w:ascii="Times New Roman" w:hAnsi="Times New Roman" w:cs="Times New Roman"/>
          <w:sz w:val="28"/>
          <w:szCs w:val="28"/>
        </w:rPr>
        <w:t>, регистрирующий орган вносит в ЕГРЮЛ запись о недостоверности содержащихся в ЕГРЮЛ сведений о юридическом лице.</w:t>
      </w:r>
    </w:p>
    <w:p w:rsidR="00081885" w:rsidRPr="00D53FC1" w:rsidRDefault="00151548" w:rsidP="00A85D50">
      <w:pPr>
        <w:pStyle w:val="ConsPlusNormal"/>
        <w:spacing w:line="360" w:lineRule="auto"/>
        <w:ind w:left="-567" w:firstLine="567"/>
        <w:jc w:val="both"/>
        <w:rPr>
          <w:rFonts w:ascii="Times New Roman" w:hAnsi="Times New Roman" w:cs="Times New Roman"/>
          <w:sz w:val="28"/>
          <w:szCs w:val="28"/>
        </w:rPr>
      </w:pPr>
      <w:proofErr w:type="gramStart"/>
      <w:r w:rsidRPr="00D53FC1">
        <w:rPr>
          <w:rFonts w:ascii="Times New Roman" w:hAnsi="Times New Roman" w:cs="Times New Roman"/>
          <w:sz w:val="28"/>
          <w:szCs w:val="28"/>
        </w:rPr>
        <w:t>Также хочу обратить Ваше внимание на то, что в случае непричастности физического лица к участию в юридическом лице и руководству им</w:t>
      </w:r>
      <w:r w:rsidR="00081885" w:rsidRPr="00D53FC1">
        <w:rPr>
          <w:rFonts w:ascii="Times New Roman" w:hAnsi="Times New Roman" w:cs="Times New Roman"/>
          <w:sz w:val="28"/>
          <w:szCs w:val="28"/>
        </w:rPr>
        <w:t>, в целях отражения в ЕГРЮЛ записи о недостоверности сведений о физическом лице, как о руководителе и или учредителе в регистрирующий орган по месту нахождения юридического лица необходимо направить Заявление физического лица о недостоверности сведений о нем в ЕГРЮЛ по</w:t>
      </w:r>
      <w:proofErr w:type="gramEnd"/>
      <w:r w:rsidR="00081885" w:rsidRPr="00D53FC1">
        <w:rPr>
          <w:rFonts w:ascii="Times New Roman" w:hAnsi="Times New Roman" w:cs="Times New Roman"/>
          <w:sz w:val="28"/>
          <w:szCs w:val="28"/>
        </w:rPr>
        <w:t xml:space="preserve"> форме №Р34001.</w:t>
      </w:r>
    </w:p>
    <w:p w:rsidR="00081885" w:rsidRPr="00D53FC1" w:rsidRDefault="00081885" w:rsidP="00A85D50">
      <w:pPr>
        <w:pStyle w:val="ConsPlusNormal"/>
        <w:spacing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Данное заявление может быть направлено в регистрирующий орган следующими способами: </w:t>
      </w:r>
    </w:p>
    <w:p w:rsidR="00151548" w:rsidRPr="00D53FC1" w:rsidRDefault="00D53FC1" w:rsidP="00A85D50">
      <w:pPr>
        <w:pStyle w:val="ConsPlusNormal"/>
        <w:numPr>
          <w:ilvl w:val="0"/>
          <w:numId w:val="2"/>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w:t>
      </w:r>
      <w:r w:rsidR="00081885" w:rsidRPr="00D53FC1">
        <w:rPr>
          <w:rFonts w:ascii="Times New Roman" w:hAnsi="Times New Roman" w:cs="Times New Roman"/>
          <w:sz w:val="28"/>
          <w:szCs w:val="28"/>
        </w:rPr>
        <w:t>очтовым отправлением с объявленной ценностью при пересылке с описью вложения, при этом в заявлении подлинность подписи заявителя должна быть засвидетельствована в нотариальном порядке;</w:t>
      </w:r>
    </w:p>
    <w:p w:rsidR="00081885" w:rsidRPr="00D53FC1" w:rsidRDefault="00D53FC1" w:rsidP="00A85D50">
      <w:pPr>
        <w:pStyle w:val="ConsPlusNormal"/>
        <w:numPr>
          <w:ilvl w:val="0"/>
          <w:numId w:val="2"/>
        </w:num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w:t>
      </w:r>
      <w:r w:rsidR="00081885" w:rsidRPr="00D53FC1">
        <w:rPr>
          <w:rFonts w:ascii="Times New Roman" w:hAnsi="Times New Roman" w:cs="Times New Roman"/>
          <w:sz w:val="28"/>
          <w:szCs w:val="28"/>
        </w:rPr>
        <w:t xml:space="preserve">епосредственно в регистрирующий орган. В данном случае нотариальное </w:t>
      </w:r>
      <w:proofErr w:type="gramStart"/>
      <w:r w:rsidR="00081885" w:rsidRPr="00D53FC1">
        <w:rPr>
          <w:rFonts w:ascii="Times New Roman" w:hAnsi="Times New Roman" w:cs="Times New Roman"/>
          <w:sz w:val="28"/>
          <w:szCs w:val="28"/>
        </w:rPr>
        <w:t>заверение подписи</w:t>
      </w:r>
      <w:proofErr w:type="gramEnd"/>
      <w:r w:rsidR="00081885" w:rsidRPr="00D53FC1">
        <w:rPr>
          <w:rFonts w:ascii="Times New Roman" w:hAnsi="Times New Roman" w:cs="Times New Roman"/>
          <w:sz w:val="28"/>
          <w:szCs w:val="28"/>
        </w:rPr>
        <w:t xml:space="preserve"> заявителя на заявлении не требуется, необходимо одновременно представить документ удостоверяющий личность заявителя;</w:t>
      </w:r>
    </w:p>
    <w:p w:rsidR="00081885" w:rsidRPr="00D53FC1" w:rsidRDefault="00081885" w:rsidP="00A85D50">
      <w:pPr>
        <w:numPr>
          <w:ilvl w:val="0"/>
          <w:numId w:val="2"/>
        </w:numPr>
        <w:tabs>
          <w:tab w:val="left" w:pos="567"/>
        </w:tabs>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lastRenderedPageBreak/>
        <w:t>через многофункциональный центр предоставления государственных и муниципальных услуг, в котором подлинность подписи заинтересованного физического лица должна быть засвидетельствована в нотариальном порядке;</w:t>
      </w:r>
    </w:p>
    <w:p w:rsidR="00081885" w:rsidRPr="00D53FC1" w:rsidRDefault="00081885" w:rsidP="00A85D50">
      <w:pPr>
        <w:numPr>
          <w:ilvl w:val="0"/>
          <w:numId w:val="2"/>
        </w:numPr>
        <w:tabs>
          <w:tab w:val="left" w:pos="567"/>
        </w:tabs>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w:t>
      </w:r>
    </w:p>
    <w:p w:rsidR="00081885" w:rsidRPr="00D53FC1" w:rsidRDefault="00081885" w:rsidP="00A85D50">
      <w:pPr>
        <w:tabs>
          <w:tab w:val="left" w:pos="567"/>
        </w:tabs>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Рассмотрение данного заявления и внесение </w:t>
      </w:r>
      <w:r w:rsidR="00061005" w:rsidRPr="00D53FC1">
        <w:rPr>
          <w:rFonts w:ascii="Times New Roman" w:hAnsi="Times New Roman" w:cs="Times New Roman"/>
          <w:sz w:val="28"/>
          <w:szCs w:val="28"/>
        </w:rPr>
        <w:t>в ЕГРЮЛ записи о недостоверности сведений осуществляется в срок не более пяти рабочих дней со дня поступления заявления в регистрирующий орган.</w:t>
      </w:r>
    </w:p>
    <w:p w:rsidR="00061005" w:rsidRPr="00D53FC1" w:rsidRDefault="00061005" w:rsidP="00A85D50">
      <w:pPr>
        <w:tabs>
          <w:tab w:val="left" w:pos="567"/>
        </w:tabs>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В случае невозможности направления заявления по форме №Р34001 регистрирующим органом могут быть проведены мероприятия по проверке достоверности сведений, содержащихся в ЕГРЮЛ на основании заявления, представленного в произвольной форме. </w:t>
      </w:r>
    </w:p>
    <w:p w:rsidR="00D53FC1" w:rsidRPr="00D53FC1" w:rsidRDefault="00061005" w:rsidP="00A85D50">
      <w:pPr>
        <w:pStyle w:val="ConsPlusNormal"/>
        <w:spacing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Кроме того, физическое лицо вправе представить в любой регистрирующий орган возражение по форме №38001, относительно предстоящего внесения в ЕГРЮЛ о нем сведений, как об учредителе, руководителе каких либо юридических лиц</w:t>
      </w:r>
      <w:r w:rsidR="00DA52CE">
        <w:rPr>
          <w:rFonts w:ascii="Times New Roman" w:hAnsi="Times New Roman" w:cs="Times New Roman"/>
          <w:sz w:val="28"/>
          <w:szCs w:val="28"/>
        </w:rPr>
        <w:t>.</w:t>
      </w:r>
    </w:p>
    <w:p w:rsidR="00D53FC1" w:rsidRPr="00D53FC1" w:rsidRDefault="00D53FC1"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На территории Саратовской области Единый регистрационный центр, действует на базе Межрайонной ИФНС России №19 по Саратовской области, расположенной по адресу: </w:t>
      </w:r>
      <w:proofErr w:type="spellStart"/>
      <w:r w:rsidRPr="00D53FC1">
        <w:rPr>
          <w:rFonts w:ascii="Times New Roman" w:hAnsi="Times New Roman" w:cs="Times New Roman"/>
          <w:sz w:val="28"/>
          <w:szCs w:val="28"/>
        </w:rPr>
        <w:t>г</w:t>
      </w:r>
      <w:proofErr w:type="gramStart"/>
      <w:r w:rsidRPr="00D53FC1">
        <w:rPr>
          <w:rFonts w:ascii="Times New Roman" w:hAnsi="Times New Roman" w:cs="Times New Roman"/>
          <w:sz w:val="28"/>
          <w:szCs w:val="28"/>
        </w:rPr>
        <w:t>.С</w:t>
      </w:r>
      <w:proofErr w:type="gramEnd"/>
      <w:r w:rsidRPr="00D53FC1">
        <w:rPr>
          <w:rFonts w:ascii="Times New Roman" w:hAnsi="Times New Roman" w:cs="Times New Roman"/>
          <w:sz w:val="28"/>
          <w:szCs w:val="28"/>
        </w:rPr>
        <w:t>аратов</w:t>
      </w:r>
      <w:proofErr w:type="spellEnd"/>
      <w:r w:rsidRPr="00D53FC1">
        <w:rPr>
          <w:rFonts w:ascii="Times New Roman" w:hAnsi="Times New Roman" w:cs="Times New Roman"/>
          <w:sz w:val="28"/>
          <w:szCs w:val="28"/>
        </w:rPr>
        <w:t xml:space="preserve">, </w:t>
      </w:r>
      <w:proofErr w:type="spellStart"/>
      <w:r w:rsidRPr="00D53FC1">
        <w:rPr>
          <w:rFonts w:ascii="Times New Roman" w:hAnsi="Times New Roman" w:cs="Times New Roman"/>
          <w:sz w:val="28"/>
          <w:szCs w:val="28"/>
        </w:rPr>
        <w:t>ул.Пономарева</w:t>
      </w:r>
      <w:proofErr w:type="spellEnd"/>
      <w:r w:rsidRPr="00D53FC1">
        <w:rPr>
          <w:rFonts w:ascii="Times New Roman" w:hAnsi="Times New Roman" w:cs="Times New Roman"/>
          <w:sz w:val="28"/>
          <w:szCs w:val="28"/>
        </w:rPr>
        <w:t xml:space="preserve"> д.24.</w:t>
      </w:r>
    </w:p>
    <w:p w:rsidR="00D53FC1" w:rsidRPr="00D53FC1" w:rsidRDefault="00D53FC1" w:rsidP="00A85D50">
      <w:pPr>
        <w:pStyle w:val="ConsPlusNormal"/>
        <w:spacing w:line="360" w:lineRule="auto"/>
        <w:ind w:left="-567" w:firstLine="567"/>
        <w:jc w:val="both"/>
        <w:rPr>
          <w:rFonts w:ascii="Times New Roman" w:hAnsi="Times New Roman" w:cs="Times New Roman"/>
          <w:sz w:val="28"/>
          <w:szCs w:val="28"/>
        </w:rPr>
      </w:pPr>
    </w:p>
    <w:p w:rsidR="00061005" w:rsidRPr="00D53FC1" w:rsidRDefault="00061005"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Также давайте рассмотрим последствия внесения в ЕГРЮЛ записи о недостоверности сведений, т.к. внесение указанной записи вызывает ряд неблагоприятных последствий как для самой организации, к которой относится запись, так и для связанных с этой организацией лиц.</w:t>
      </w:r>
    </w:p>
    <w:p w:rsidR="00061005" w:rsidRPr="00D53FC1" w:rsidRDefault="00D53FC1" w:rsidP="00A85D50">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Так, </w:t>
      </w:r>
      <w:r w:rsidR="00061005" w:rsidRPr="00D53FC1">
        <w:rPr>
          <w:rFonts w:ascii="Times New Roman" w:hAnsi="Times New Roman" w:cs="Times New Roman"/>
          <w:sz w:val="28"/>
          <w:szCs w:val="28"/>
        </w:rPr>
        <w:t>внесение данной записи наносит существенный урон репутации организации;</w:t>
      </w:r>
    </w:p>
    <w:p w:rsidR="00061005" w:rsidRPr="00D53FC1" w:rsidRDefault="00061005"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если запись о недостоверности содержится в ЕГРЮЛ более чем 6 месяцев, юридическое лицо может быть исключено из реестра за нарушение норм действующего законодательства;</w:t>
      </w:r>
    </w:p>
    <w:p w:rsidR="00061005" w:rsidRPr="00D53FC1" w:rsidRDefault="00061005" w:rsidP="00A85D50">
      <w:pPr>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lastRenderedPageBreak/>
        <w:t>- если в ЕГРЮЛ содержится запись о недостоверности сведений о руководителе или адресе организации, то ее руководитель и учредитель юридического лица с долей участия не менее 50% в течени</w:t>
      </w:r>
      <w:proofErr w:type="gramStart"/>
      <w:r w:rsidRPr="00D53FC1">
        <w:rPr>
          <w:rFonts w:ascii="Times New Roman" w:hAnsi="Times New Roman" w:cs="Times New Roman"/>
          <w:sz w:val="28"/>
          <w:szCs w:val="28"/>
        </w:rPr>
        <w:t>и</w:t>
      </w:r>
      <w:proofErr w:type="gramEnd"/>
      <w:r w:rsidRPr="00D53FC1">
        <w:rPr>
          <w:rFonts w:ascii="Times New Roman" w:hAnsi="Times New Roman" w:cs="Times New Roman"/>
          <w:sz w:val="28"/>
          <w:szCs w:val="28"/>
        </w:rPr>
        <w:t xml:space="preserve"> 3 лет не могут стать учредителями и руководителями другой компании</w:t>
      </w:r>
      <w:r w:rsidR="000124E8" w:rsidRPr="00D53FC1">
        <w:rPr>
          <w:rFonts w:ascii="Times New Roman" w:hAnsi="Times New Roman" w:cs="Times New Roman"/>
          <w:sz w:val="28"/>
          <w:szCs w:val="28"/>
        </w:rPr>
        <w:t>;</w:t>
      </w:r>
    </w:p>
    <w:p w:rsidR="00061005" w:rsidRPr="00D53FC1" w:rsidRDefault="00061005"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в случае внесения в ЕГРЮЛ записи о недостоверности сведений об адресе места нахождения юридического лица, регистрирующий орган рассматривает возможность возбуждения административного производства по делу об административном правонарушении по ч.4 ст.14.25 КоАП РФ, влекущей наложение административного штрафа на должностных лиц в размере от пяти тысяч до десяти тысяч рублей</w:t>
      </w:r>
      <w:r w:rsidR="000124E8" w:rsidRPr="00D53FC1">
        <w:rPr>
          <w:rFonts w:ascii="Times New Roman" w:hAnsi="Times New Roman" w:cs="Times New Roman"/>
          <w:sz w:val="28"/>
          <w:szCs w:val="28"/>
        </w:rPr>
        <w:t>.</w:t>
      </w:r>
    </w:p>
    <w:p w:rsidR="000124E8" w:rsidRPr="00D53FC1" w:rsidRDefault="000124E8" w:rsidP="00A85D50">
      <w:pPr>
        <w:autoSpaceDE w:val="0"/>
        <w:autoSpaceDN w:val="0"/>
        <w:adjustRightInd w:val="0"/>
        <w:spacing w:after="0" w:line="360" w:lineRule="auto"/>
        <w:ind w:left="-567" w:firstLine="567"/>
        <w:jc w:val="both"/>
        <w:rPr>
          <w:rFonts w:ascii="Times New Roman" w:hAnsi="Times New Roman" w:cs="Times New Roman"/>
          <w:color w:val="000000" w:themeColor="text1"/>
          <w:sz w:val="28"/>
          <w:szCs w:val="28"/>
        </w:rPr>
      </w:pPr>
      <w:proofErr w:type="gramStart"/>
      <w:r w:rsidRPr="00D53FC1">
        <w:rPr>
          <w:rFonts w:ascii="Times New Roman" w:hAnsi="Times New Roman" w:cs="Times New Roman"/>
          <w:color w:val="000000" w:themeColor="text1"/>
          <w:sz w:val="28"/>
          <w:szCs w:val="28"/>
        </w:rPr>
        <w:t xml:space="preserve">В случае выявления повторного правонарушения </w:t>
      </w:r>
      <w:r w:rsidRPr="00D53FC1">
        <w:rPr>
          <w:rFonts w:ascii="Times New Roman" w:hAnsi="Times New Roman" w:cs="Times New Roman"/>
          <w:sz w:val="28"/>
          <w:szCs w:val="28"/>
        </w:rPr>
        <w:t xml:space="preserve">либо представления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8" w:history="1">
        <w:r w:rsidRPr="00D53FC1">
          <w:rPr>
            <w:rFonts w:ascii="Times New Roman" w:hAnsi="Times New Roman" w:cs="Times New Roman"/>
            <w:color w:val="0000FF"/>
            <w:sz w:val="28"/>
            <w:szCs w:val="28"/>
          </w:rPr>
          <w:t>деяния</w:t>
        </w:r>
      </w:hyperlink>
      <w:r w:rsidRPr="00D53FC1">
        <w:rPr>
          <w:rFonts w:ascii="Times New Roman" w:hAnsi="Times New Roman" w:cs="Times New Roman"/>
          <w:sz w:val="28"/>
          <w:szCs w:val="28"/>
        </w:rPr>
        <w:t xml:space="preserve">, </w:t>
      </w:r>
      <w:r w:rsidRPr="00D53FC1">
        <w:rPr>
          <w:rFonts w:ascii="Times New Roman" w:hAnsi="Times New Roman" w:cs="Times New Roman"/>
          <w:color w:val="000000" w:themeColor="text1"/>
          <w:sz w:val="28"/>
          <w:szCs w:val="28"/>
        </w:rPr>
        <w:t xml:space="preserve">в соответствии с </w:t>
      </w:r>
      <w:hyperlink r:id="rId9" w:history="1">
        <w:r w:rsidRPr="00D53FC1">
          <w:rPr>
            <w:rFonts w:ascii="Times New Roman" w:hAnsi="Times New Roman" w:cs="Times New Roman"/>
            <w:color w:val="000000" w:themeColor="text1"/>
            <w:sz w:val="28"/>
            <w:szCs w:val="28"/>
          </w:rPr>
          <w:t>частью 5 статьи 14.25</w:t>
        </w:r>
      </w:hyperlink>
      <w:r w:rsidRPr="00D53FC1">
        <w:rPr>
          <w:rFonts w:ascii="Times New Roman" w:hAnsi="Times New Roman" w:cs="Times New Roman"/>
          <w:color w:val="000000" w:themeColor="text1"/>
          <w:sz w:val="28"/>
          <w:szCs w:val="28"/>
        </w:rPr>
        <w:t xml:space="preserve"> КоАП РФ должностное лицо организации может быть дисквалифицировано на срок от одного года до трех лет.</w:t>
      </w:r>
      <w:proofErr w:type="gramEnd"/>
    </w:p>
    <w:p w:rsidR="00061005" w:rsidRPr="00A85D50" w:rsidRDefault="00061005" w:rsidP="00A85D50">
      <w:pPr>
        <w:autoSpaceDE w:val="0"/>
        <w:autoSpaceDN w:val="0"/>
        <w:adjustRightInd w:val="0"/>
        <w:spacing w:after="0" w:line="360" w:lineRule="auto"/>
        <w:ind w:left="-567" w:firstLine="567"/>
        <w:jc w:val="both"/>
        <w:rPr>
          <w:rFonts w:ascii="Times New Roman" w:hAnsi="Times New Roman" w:cs="Times New Roman"/>
          <w:sz w:val="28"/>
          <w:szCs w:val="28"/>
        </w:rPr>
      </w:pPr>
      <w:r w:rsidRPr="00D53FC1">
        <w:rPr>
          <w:rFonts w:ascii="Times New Roman" w:hAnsi="Times New Roman" w:cs="Times New Roman"/>
          <w:sz w:val="28"/>
          <w:szCs w:val="28"/>
        </w:rPr>
        <w:t xml:space="preserve">- при получении информации о подложности представленных документов, непричастности лица, сведения о котором внесены в ЕГРЮЛ, к представлению заявления о государственной регистрации или деятельности данной организации, соответствующие материалы направляются в правоохранительные органы по </w:t>
      </w:r>
      <w:proofErr w:type="spellStart"/>
      <w:r w:rsidRPr="00D53FC1">
        <w:rPr>
          <w:rFonts w:ascii="Times New Roman" w:hAnsi="Times New Roman" w:cs="Times New Roman"/>
          <w:sz w:val="28"/>
          <w:szCs w:val="28"/>
        </w:rPr>
        <w:t>подследственности</w:t>
      </w:r>
      <w:proofErr w:type="spellEnd"/>
      <w:r w:rsidRPr="00D53FC1">
        <w:rPr>
          <w:rFonts w:ascii="Times New Roman" w:hAnsi="Times New Roman" w:cs="Times New Roman"/>
          <w:sz w:val="28"/>
          <w:szCs w:val="28"/>
        </w:rPr>
        <w:t xml:space="preserve"> для рассмотрения вопроса о возбуждении уголовного дела в </w:t>
      </w:r>
      <w:r w:rsidRPr="00A85D50">
        <w:rPr>
          <w:rFonts w:ascii="Times New Roman" w:hAnsi="Times New Roman" w:cs="Times New Roman"/>
          <w:sz w:val="28"/>
          <w:szCs w:val="28"/>
        </w:rPr>
        <w:t>рамках статей 170.1, 173.1, 173.2, 327 УК РФ.</w:t>
      </w:r>
    </w:p>
    <w:p w:rsidR="00DA52CE" w:rsidRDefault="00DA52CE" w:rsidP="004B68A3">
      <w:pPr>
        <w:autoSpaceDE w:val="0"/>
        <w:autoSpaceDN w:val="0"/>
        <w:adjustRightInd w:val="0"/>
        <w:spacing w:after="0" w:line="360" w:lineRule="auto"/>
        <w:ind w:left="-567" w:firstLine="567"/>
        <w:jc w:val="both"/>
        <w:rPr>
          <w:rFonts w:ascii="Times New Roman" w:hAnsi="Times New Roman" w:cs="Times New Roman"/>
          <w:sz w:val="28"/>
          <w:szCs w:val="28"/>
        </w:rPr>
      </w:pPr>
      <w:r w:rsidRPr="00A85D50">
        <w:rPr>
          <w:rFonts w:ascii="Times New Roman" w:hAnsi="Times New Roman" w:cs="Times New Roman"/>
          <w:sz w:val="28"/>
          <w:szCs w:val="28"/>
        </w:rPr>
        <w:t>Еще хотелось бы привести Вам в пример несколько жалоб</w:t>
      </w:r>
      <w:r w:rsidR="004B68A3">
        <w:rPr>
          <w:rFonts w:ascii="Times New Roman" w:hAnsi="Times New Roman" w:cs="Times New Roman"/>
          <w:sz w:val="28"/>
          <w:szCs w:val="28"/>
        </w:rPr>
        <w:t xml:space="preserve"> налогоплательщиков</w:t>
      </w:r>
      <w:r w:rsidRPr="00A85D50">
        <w:rPr>
          <w:rFonts w:ascii="Times New Roman" w:hAnsi="Times New Roman" w:cs="Times New Roman"/>
          <w:sz w:val="28"/>
          <w:szCs w:val="28"/>
        </w:rPr>
        <w:t xml:space="preserve">,  касающихся рассматриваемого нами вопроса, </w:t>
      </w:r>
      <w:r w:rsidR="0046140C" w:rsidRPr="00A85D50">
        <w:rPr>
          <w:rFonts w:ascii="Times New Roman" w:hAnsi="Times New Roman" w:cs="Times New Roman"/>
          <w:sz w:val="28"/>
          <w:szCs w:val="28"/>
        </w:rPr>
        <w:t>поступившие в</w:t>
      </w:r>
      <w:r w:rsidRPr="00A85D50">
        <w:rPr>
          <w:rFonts w:ascii="Times New Roman" w:hAnsi="Times New Roman" w:cs="Times New Roman"/>
          <w:sz w:val="28"/>
          <w:szCs w:val="28"/>
        </w:rPr>
        <w:t xml:space="preserve"> УФНС России по Саратовской области</w:t>
      </w:r>
      <w:r w:rsidR="0046140C" w:rsidRPr="00A85D50">
        <w:rPr>
          <w:rFonts w:ascii="Times New Roman" w:hAnsi="Times New Roman" w:cs="Times New Roman"/>
          <w:sz w:val="28"/>
          <w:szCs w:val="28"/>
        </w:rPr>
        <w:t xml:space="preserve">  (наименования организаций изменены)</w:t>
      </w:r>
      <w:r w:rsidRPr="00A85D50">
        <w:rPr>
          <w:rFonts w:ascii="Times New Roman" w:hAnsi="Times New Roman" w:cs="Times New Roman"/>
          <w:sz w:val="28"/>
          <w:szCs w:val="28"/>
        </w:rPr>
        <w:t>:</w:t>
      </w:r>
    </w:p>
    <w:p w:rsidR="004B68A3" w:rsidRPr="00A85D50" w:rsidRDefault="004B68A3" w:rsidP="004B68A3">
      <w:pPr>
        <w:autoSpaceDE w:val="0"/>
        <w:autoSpaceDN w:val="0"/>
        <w:adjustRightInd w:val="0"/>
        <w:spacing w:after="0" w:line="360" w:lineRule="auto"/>
        <w:ind w:left="-567" w:firstLine="567"/>
        <w:jc w:val="both"/>
        <w:rPr>
          <w:rFonts w:ascii="Times New Roman" w:hAnsi="Times New Roman" w:cs="Times New Roman"/>
          <w:sz w:val="28"/>
          <w:szCs w:val="28"/>
        </w:rPr>
      </w:pPr>
    </w:p>
    <w:p w:rsidR="008770CD" w:rsidRPr="004B68A3" w:rsidRDefault="008770CD" w:rsidP="004B68A3">
      <w:pPr>
        <w:pStyle w:val="a4"/>
        <w:numPr>
          <w:ilvl w:val="0"/>
          <w:numId w:val="5"/>
        </w:numPr>
        <w:spacing w:after="0" w:line="360" w:lineRule="auto"/>
        <w:ind w:left="-567" w:firstLine="567"/>
        <w:jc w:val="both"/>
        <w:rPr>
          <w:rFonts w:ascii="Times New Roman" w:hAnsi="Times New Roman"/>
          <w:snapToGrid w:val="0"/>
          <w:sz w:val="28"/>
          <w:szCs w:val="28"/>
        </w:rPr>
      </w:pPr>
      <w:r w:rsidRPr="004B68A3">
        <w:rPr>
          <w:rFonts w:ascii="Times New Roman" w:hAnsi="Times New Roman"/>
          <w:snapToGrid w:val="0"/>
          <w:sz w:val="28"/>
          <w:szCs w:val="28"/>
        </w:rPr>
        <w:t>Налогоплательщик обратился с жалобой в Управление о признании недействительной записи о недостоверности адреса Общества и записи об исключении Общества из ЕГРЮЛ.</w:t>
      </w:r>
    </w:p>
    <w:p w:rsidR="008770CD" w:rsidRPr="00A85D50" w:rsidRDefault="008770CD" w:rsidP="004B68A3">
      <w:pPr>
        <w:spacing w:after="0" w:line="360" w:lineRule="auto"/>
        <w:ind w:left="-567" w:firstLine="567"/>
        <w:jc w:val="both"/>
        <w:rPr>
          <w:rFonts w:ascii="Times New Roman" w:hAnsi="Times New Roman"/>
          <w:snapToGrid w:val="0"/>
          <w:sz w:val="28"/>
          <w:szCs w:val="28"/>
        </w:rPr>
      </w:pPr>
      <w:proofErr w:type="gramStart"/>
      <w:r w:rsidRPr="00A85D50">
        <w:rPr>
          <w:rFonts w:ascii="Times New Roman" w:hAnsi="Times New Roman"/>
          <w:snapToGrid w:val="0"/>
          <w:sz w:val="28"/>
          <w:szCs w:val="28"/>
        </w:rPr>
        <w:lastRenderedPageBreak/>
        <w:t>В качестве доводов, Заявитель в жалобе указал, что исключение из ЕГРЮЛ организаций, в отношении которых в реестре имеется запись о недостоверности сведений, но которые фактически не прекратили свою деятельность, и в отношении которых у налогового органа имеется возможность поддержания связи, не допускается.</w:t>
      </w:r>
      <w:proofErr w:type="gramEnd"/>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 xml:space="preserve">Кроме того, им отмечено, что </w:t>
      </w:r>
      <w:proofErr w:type="gramStart"/>
      <w:r w:rsidRPr="00A85D50">
        <w:rPr>
          <w:rFonts w:ascii="Times New Roman" w:hAnsi="Times New Roman"/>
          <w:snapToGrid w:val="0"/>
          <w:sz w:val="28"/>
          <w:szCs w:val="28"/>
        </w:rPr>
        <w:t>с даты</w:t>
      </w:r>
      <w:proofErr w:type="gramEnd"/>
      <w:r w:rsidRPr="00A85D50">
        <w:rPr>
          <w:rFonts w:ascii="Times New Roman" w:hAnsi="Times New Roman"/>
          <w:snapToGrid w:val="0"/>
          <w:sz w:val="28"/>
          <w:szCs w:val="28"/>
        </w:rPr>
        <w:t xml:space="preserve"> государственной регистрации постоянно действующий исполнительный орган Общества располагается по указанному в ЕГРЮЛ адресу, что подтверждается договором об учреждении Общества.</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 xml:space="preserve">Более того, Общество в установленном порядке своевременно представляет в налоговый орган и территориальный орган Пенсионного фонда </w:t>
      </w:r>
      <w:proofErr w:type="gramStart"/>
      <w:r w:rsidRPr="00A85D50">
        <w:rPr>
          <w:rFonts w:ascii="Times New Roman" w:hAnsi="Times New Roman"/>
          <w:snapToGrid w:val="0"/>
          <w:sz w:val="28"/>
          <w:szCs w:val="28"/>
        </w:rPr>
        <w:t>РФ</w:t>
      </w:r>
      <w:proofErr w:type="gramEnd"/>
      <w:r w:rsidRPr="00A85D50">
        <w:rPr>
          <w:rFonts w:ascii="Times New Roman" w:hAnsi="Times New Roman"/>
          <w:snapToGrid w:val="0"/>
          <w:sz w:val="28"/>
          <w:szCs w:val="28"/>
        </w:rPr>
        <w:t xml:space="preserve"> предусмотренную действующим законодательством отчетность.</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Таким образом, как считает Заявитель, по состоянию на дату принятия регистрирующим органом оспариваемого решения у Общества отсутствовала предусмотренная пунктом 1 статьи 21.1 совокупность признаков недействующего юридического лица.</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Также им отмечено, что в отношении него как руководителя Общества регистрирующим органом было возбуждено производство по делу об административном правонарушении по признакам правонарушения, предусмотренного частью 4 статьи 14.25 КоАП РФ.</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 xml:space="preserve">В рамках рассмотрения дела об административном правонарушении он представил в регистрирующий орган документы, подтверждающие факт нахождения Общества по указанному в ЕГРЮЛ адресу, в </w:t>
      </w:r>
      <w:proofErr w:type="spellStart"/>
      <w:r w:rsidRPr="00A85D50">
        <w:rPr>
          <w:rFonts w:ascii="Times New Roman" w:hAnsi="Times New Roman"/>
          <w:snapToGrid w:val="0"/>
          <w:sz w:val="28"/>
          <w:szCs w:val="28"/>
        </w:rPr>
        <w:t>т.ч</w:t>
      </w:r>
      <w:proofErr w:type="spellEnd"/>
      <w:r w:rsidRPr="00A85D50">
        <w:rPr>
          <w:rFonts w:ascii="Times New Roman" w:hAnsi="Times New Roman"/>
          <w:snapToGrid w:val="0"/>
          <w:sz w:val="28"/>
          <w:szCs w:val="28"/>
        </w:rPr>
        <w:t>. - заверенную копию договора субаренды нежилого помещения, копию договора вторичной субаренды нежилого помещения.</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С учетом представленных документов, производство по делу об административном правонарушении в отношении Заявителя прекращено.</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t>На основании изложенных в жалобе доводов, Заявитель просил отменить принятые решения и восстановить Общество в ЕГРЮЛ в качестве действующего юридического лица.</w:t>
      </w:r>
    </w:p>
    <w:p w:rsidR="008770CD" w:rsidRPr="00A85D50" w:rsidRDefault="008770CD" w:rsidP="00A85D50">
      <w:pPr>
        <w:spacing w:after="0" w:line="360" w:lineRule="auto"/>
        <w:ind w:left="-567" w:firstLine="567"/>
        <w:jc w:val="both"/>
        <w:rPr>
          <w:rFonts w:ascii="Times New Roman" w:hAnsi="Times New Roman"/>
          <w:snapToGrid w:val="0"/>
          <w:sz w:val="28"/>
          <w:szCs w:val="28"/>
        </w:rPr>
      </w:pPr>
      <w:r w:rsidRPr="00A85D50">
        <w:rPr>
          <w:rFonts w:ascii="Times New Roman" w:hAnsi="Times New Roman"/>
          <w:snapToGrid w:val="0"/>
          <w:sz w:val="28"/>
          <w:szCs w:val="28"/>
        </w:rPr>
        <w:lastRenderedPageBreak/>
        <w:t>Решением Управления в удовлетворении заявленных требований отказано.</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В ходе рассмотрения Управлением жалобы было установлено, что в рамках проведенных налоговым органом контрольных мероприятий, установлено отсутствие исполнительного орган</w:t>
      </w:r>
      <w:proofErr w:type="gramStart"/>
      <w:r w:rsidRPr="00A85D50">
        <w:rPr>
          <w:rFonts w:ascii="Times New Roman" w:hAnsi="Times New Roman"/>
          <w:sz w:val="28"/>
          <w:szCs w:val="28"/>
        </w:rPr>
        <w:t>а ООО</w:t>
      </w:r>
      <w:proofErr w:type="gramEnd"/>
      <w:r w:rsidRPr="00A85D50">
        <w:rPr>
          <w:rFonts w:ascii="Times New Roman" w:hAnsi="Times New Roman"/>
          <w:sz w:val="28"/>
          <w:szCs w:val="28"/>
        </w:rPr>
        <w:t xml:space="preserve"> «</w:t>
      </w:r>
      <w:r w:rsidR="0046140C" w:rsidRPr="00A85D50">
        <w:rPr>
          <w:rFonts w:ascii="Times New Roman" w:hAnsi="Times New Roman"/>
          <w:sz w:val="28"/>
          <w:szCs w:val="28"/>
        </w:rPr>
        <w:t>Сириус</w:t>
      </w:r>
      <w:r w:rsidRPr="00A85D50">
        <w:rPr>
          <w:rFonts w:ascii="Times New Roman" w:hAnsi="Times New Roman"/>
          <w:sz w:val="28"/>
          <w:szCs w:val="28"/>
        </w:rPr>
        <w:t>» по адресу указанному в ЕГРЮЛ, связь с юридическим лицом по данному адресу невозможна. Результаты осмотра оформлены протоколом осмотра объекта недвижимости.</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Во исполнение требований Федерального закона №129-ФЗ в адрес юридического лица, его учредителей и руководителя регистрирующим органом направлено Уведомление о необходимости представления достоверных сведений об адресе юридического лица.</w:t>
      </w:r>
    </w:p>
    <w:p w:rsidR="008770CD" w:rsidRPr="00A85D50" w:rsidRDefault="008770CD" w:rsidP="00A85D50">
      <w:pPr>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Вместе с тем, в установленный срок указанным правом Заявитель не воспользовался, в связи с чем, регистрирующим органом внесена запись о недостоверности сведений о юридическом лице в части адреса Общества. </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В данном случае действия регистрирующего органа были правомерны, поскольку в соответствии с законодательством о государственной регистрации юридическому лицу дается месячный срок для представления в регистрирующий орган соответствующих пояснений. </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Отсутствие юридического лица по указанному в ЕГРЮЛ адресу также подтверждается также тем, что направленное в адрес Общества уведомление о необходимости представления достоверных сведений об адресе юридического лица не получено адресатом и возвращено отправителю в связи с отсутствием адресата.</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Более того, учредители Общества, получив уведомления, что подтверждается сведениями официального сайта Почты России, не представили в установленный срок в регистрирующий орган достоверные сведения об адресе Общества.</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На доводы Заявителя об осуществлении Обществом хозяйственной деятельности, о представлении предусмотренных действующим законодательством документов отчетности, Управление в решении отметило, чт</w:t>
      </w:r>
      <w:proofErr w:type="gramStart"/>
      <w:r w:rsidRPr="00A85D50">
        <w:rPr>
          <w:rFonts w:ascii="Times New Roman" w:hAnsi="Times New Roman"/>
          <w:sz w:val="28"/>
          <w:szCs w:val="28"/>
        </w:rPr>
        <w:t>о ООО</w:t>
      </w:r>
      <w:proofErr w:type="gramEnd"/>
      <w:r w:rsidRPr="00A85D50">
        <w:rPr>
          <w:rFonts w:ascii="Times New Roman" w:hAnsi="Times New Roman"/>
          <w:sz w:val="28"/>
          <w:szCs w:val="28"/>
        </w:rPr>
        <w:t xml:space="preserve"> «</w:t>
      </w:r>
      <w:r w:rsidR="0046140C" w:rsidRPr="00A85D50">
        <w:rPr>
          <w:rFonts w:ascii="Times New Roman" w:hAnsi="Times New Roman"/>
          <w:sz w:val="28"/>
          <w:szCs w:val="28"/>
        </w:rPr>
        <w:t>Сириус</w:t>
      </w:r>
      <w:r w:rsidRPr="00A85D50">
        <w:rPr>
          <w:rFonts w:ascii="Times New Roman" w:hAnsi="Times New Roman"/>
          <w:sz w:val="28"/>
          <w:szCs w:val="28"/>
        </w:rPr>
        <w:t xml:space="preserve">» исключено из ЕГРЮЛ не в связи с наличием признаков </w:t>
      </w:r>
      <w:r w:rsidRPr="00A85D50">
        <w:rPr>
          <w:rFonts w:ascii="Times New Roman" w:hAnsi="Times New Roman"/>
          <w:sz w:val="28"/>
          <w:szCs w:val="28"/>
        </w:rPr>
        <w:lastRenderedPageBreak/>
        <w:t>недействующего юридического лица, в связи с наличием в ЕГРЮЛ записи о недостоверности.</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В решении также отмечено, что производство по делу об административном правонарушении в отношении </w:t>
      </w:r>
      <w:r w:rsidR="0046140C" w:rsidRPr="00A85D50">
        <w:rPr>
          <w:rFonts w:ascii="Times New Roman" w:hAnsi="Times New Roman"/>
          <w:sz w:val="28"/>
          <w:szCs w:val="28"/>
        </w:rPr>
        <w:t xml:space="preserve">должностного лица </w:t>
      </w:r>
      <w:r w:rsidRPr="00A85D50">
        <w:rPr>
          <w:rFonts w:ascii="Times New Roman" w:hAnsi="Times New Roman"/>
          <w:sz w:val="28"/>
          <w:szCs w:val="28"/>
        </w:rPr>
        <w:t xml:space="preserve"> </w:t>
      </w:r>
      <w:r w:rsidR="0046140C" w:rsidRPr="00A85D50">
        <w:rPr>
          <w:rFonts w:ascii="Times New Roman" w:hAnsi="Times New Roman"/>
          <w:sz w:val="28"/>
          <w:szCs w:val="28"/>
        </w:rPr>
        <w:t>п</w:t>
      </w:r>
      <w:r w:rsidRPr="00A85D50">
        <w:rPr>
          <w:rFonts w:ascii="Times New Roman" w:hAnsi="Times New Roman"/>
          <w:sz w:val="28"/>
          <w:szCs w:val="28"/>
        </w:rPr>
        <w:t>рекращено регистрирующим органом на основании пункта 2 части 1 статьи 24.5 КоАП РФ в связи с отсутствием события административного правонарушения.</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В то же время, вынесение регистрирующим органом Постановлени</w:t>
      </w:r>
      <w:r w:rsidR="0046140C" w:rsidRPr="00A85D50">
        <w:rPr>
          <w:rFonts w:ascii="Times New Roman" w:hAnsi="Times New Roman"/>
          <w:sz w:val="28"/>
          <w:szCs w:val="28"/>
        </w:rPr>
        <w:t>е</w:t>
      </w:r>
      <w:r w:rsidRPr="00A85D50">
        <w:rPr>
          <w:rFonts w:ascii="Times New Roman" w:hAnsi="Times New Roman"/>
          <w:sz w:val="28"/>
          <w:szCs w:val="28"/>
        </w:rPr>
        <w:t>, принятое в рамках рассмотрения дела об административном правонарушении в отношении руководителя Общества не может повлечь отмену записи в ЕГРЮЛ о недостоверности сведений об адресе ООО «</w:t>
      </w:r>
      <w:r w:rsidR="0046140C" w:rsidRPr="00A85D50">
        <w:rPr>
          <w:rFonts w:ascii="Times New Roman" w:hAnsi="Times New Roman"/>
          <w:sz w:val="28"/>
          <w:szCs w:val="28"/>
        </w:rPr>
        <w:t>Сириус</w:t>
      </w:r>
      <w:r w:rsidRPr="00A85D50">
        <w:rPr>
          <w:rFonts w:ascii="Times New Roman" w:hAnsi="Times New Roman"/>
          <w:sz w:val="28"/>
          <w:szCs w:val="28"/>
        </w:rPr>
        <w:t>».</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Запись о недостоверности сведений об адресе внесена в ЕГРЮЛ регистрирующим органом, значительно раньше рассмотрения Межрайонной ИФНС России №19 по Саратовской области административного материала в отношении руководителя Общества.</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2. Заявитель обратился в Управление с жалобой об отмене решения об исключении из ЕГРЮЛ ООО "</w:t>
      </w:r>
      <w:r w:rsidR="00A85D50" w:rsidRPr="00A85D50">
        <w:rPr>
          <w:rFonts w:ascii="Times New Roman" w:hAnsi="Times New Roman"/>
          <w:sz w:val="28"/>
          <w:szCs w:val="28"/>
        </w:rPr>
        <w:t>Магнит</w:t>
      </w:r>
      <w:r w:rsidRPr="00A85D50">
        <w:rPr>
          <w:rFonts w:ascii="Times New Roman" w:hAnsi="Times New Roman"/>
          <w:sz w:val="28"/>
          <w:szCs w:val="28"/>
        </w:rPr>
        <w:t>" в связи с наличием записи о недостоверности.</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По данным ЕГРЮЛ, в отношении данной организации внесена запись о недостоверности адреса, а </w:t>
      </w:r>
      <w:proofErr w:type="gramStart"/>
      <w:r w:rsidRPr="00A85D50">
        <w:rPr>
          <w:rFonts w:ascii="Times New Roman" w:hAnsi="Times New Roman"/>
          <w:sz w:val="28"/>
          <w:szCs w:val="28"/>
        </w:rPr>
        <w:t>в последствии</w:t>
      </w:r>
      <w:proofErr w:type="gramEnd"/>
      <w:r w:rsidRPr="00A85D50">
        <w:rPr>
          <w:rFonts w:ascii="Times New Roman" w:hAnsi="Times New Roman"/>
          <w:sz w:val="28"/>
          <w:szCs w:val="28"/>
        </w:rPr>
        <w:t>, и об исключении из ЕГРЮЛ в связи с наличием вышеуказанной записи.</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В качестве доводов для отмены записи об исключении налогоплательщик указал, что Обществом принято решение о смене адреса. В целях приведения указанных сведений в соответствие, Обществом оформлен сертификат электронной подписи, учредителем Общества оформлена соответствующая доверенность на совершение юридически значимых действий, подписание протоколов общих собраний.</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Вместе с тем, при оформлении документов выяснилось, что Общество исключено из ЕГРЮЛ. Заявитель также указал в жалобе, что не был извещен об этом, никаких уведомлений по телефону и по почте он не получал. </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lastRenderedPageBreak/>
        <w:t>Решением Управления от 19.11.2020 в удовлетворении заявленных требований отказано.</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Как </w:t>
      </w:r>
      <w:proofErr w:type="gramStart"/>
      <w:r w:rsidRPr="00A85D50">
        <w:rPr>
          <w:rFonts w:ascii="Times New Roman" w:hAnsi="Times New Roman"/>
          <w:sz w:val="28"/>
          <w:szCs w:val="28"/>
        </w:rPr>
        <w:t>установлено материалами жалобы Межрайонной ИФНС России №8 по Саратовской области проведен</w:t>
      </w:r>
      <w:proofErr w:type="gramEnd"/>
      <w:r w:rsidRPr="00A85D50">
        <w:rPr>
          <w:rFonts w:ascii="Times New Roman" w:hAnsi="Times New Roman"/>
          <w:sz w:val="28"/>
          <w:szCs w:val="28"/>
        </w:rPr>
        <w:t xml:space="preserve"> осмотр адреса места нахождения </w:t>
      </w:r>
      <w:r w:rsidR="00A85D50" w:rsidRPr="00A85D50">
        <w:rPr>
          <w:rFonts w:ascii="Times New Roman" w:hAnsi="Times New Roman"/>
          <w:sz w:val="28"/>
          <w:szCs w:val="28"/>
        </w:rPr>
        <w:t>ООО "Магнит"</w:t>
      </w:r>
      <w:r w:rsidRPr="00A85D50">
        <w:rPr>
          <w:rFonts w:ascii="Times New Roman" w:hAnsi="Times New Roman"/>
          <w:sz w:val="28"/>
          <w:szCs w:val="28"/>
        </w:rPr>
        <w:t>, по результатам которого установлено, что по адресу, указанному в ЕГРЮЛ организация не обнаружена.</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Во исполнение требований действующего законодательства, регистрирующим органом в адрес Общества его учредителей и руководителя направлено уведомление о представлении достоверных  сведений об адресе юридического лица.</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По данным официального сайта Почты России уведомление, направленное Обществу не получено адресатом; уведомление, направленное руководителю и учредителю не вручено адресату; уведомление, направленное в адрес второго учредителя получено адресатом.</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Вместе с тем, пояснения в регистрирующий орган представлены не были, в связи с чем, в ЕГРЮЛ внесена запись о недостоверности сведений об адресе места нахождения.</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Фактическое отсутствие организации по адресу указанному в ЕГРЮЛ в жалобе не оспаривалось, более того, как следует из сведений официального сайта Почты России, организация по адресу не находится, уведомление Обществом не получено.</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Таким образом, в связи с наличием в ЕГРЮЛ более шести месяцев записи о недостоверности, организация правомерна была исключена из ЕГРЮЛ.</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r w:rsidRPr="00A85D50">
        <w:rPr>
          <w:rFonts w:ascii="Times New Roman" w:hAnsi="Times New Roman"/>
          <w:sz w:val="28"/>
          <w:szCs w:val="28"/>
        </w:rPr>
        <w:t xml:space="preserve">На доводы Заявителя о не извещении </w:t>
      </w:r>
      <w:proofErr w:type="gramStart"/>
      <w:r w:rsidRPr="00A85D50">
        <w:rPr>
          <w:rFonts w:ascii="Times New Roman" w:hAnsi="Times New Roman"/>
          <w:sz w:val="28"/>
          <w:szCs w:val="28"/>
        </w:rPr>
        <w:t>его</w:t>
      </w:r>
      <w:proofErr w:type="gramEnd"/>
      <w:r w:rsidRPr="00A85D50">
        <w:rPr>
          <w:rFonts w:ascii="Times New Roman" w:hAnsi="Times New Roman"/>
          <w:sz w:val="28"/>
          <w:szCs w:val="28"/>
        </w:rPr>
        <w:t xml:space="preserve"> о принятом решении о предстоящем исключении Управлением в решении указано, что Заявитель вправе самостоятельно отслеживать информацию об Обществе и принимаемых регистрирующим органом в отношении него решениях, а также своевременно реагировать на указанные решения. </w:t>
      </w:r>
    </w:p>
    <w:p w:rsidR="008770CD" w:rsidRPr="00A85D50" w:rsidRDefault="008770CD" w:rsidP="00A85D50">
      <w:pPr>
        <w:autoSpaceDE w:val="0"/>
        <w:autoSpaceDN w:val="0"/>
        <w:adjustRightInd w:val="0"/>
        <w:spacing w:after="0" w:line="360" w:lineRule="auto"/>
        <w:ind w:left="-567" w:firstLine="567"/>
        <w:jc w:val="both"/>
        <w:rPr>
          <w:rFonts w:ascii="Times New Roman" w:hAnsi="Times New Roman"/>
          <w:sz w:val="28"/>
          <w:szCs w:val="28"/>
        </w:rPr>
      </w:pPr>
    </w:p>
    <w:p w:rsidR="000124E8" w:rsidRPr="00A85D50" w:rsidRDefault="000124E8" w:rsidP="00A85D50">
      <w:pPr>
        <w:spacing w:after="0" w:line="360" w:lineRule="auto"/>
        <w:ind w:left="-567" w:firstLine="567"/>
        <w:jc w:val="both"/>
        <w:rPr>
          <w:rFonts w:ascii="Times New Roman" w:hAnsi="Times New Roman" w:cs="Times New Roman"/>
          <w:sz w:val="28"/>
          <w:szCs w:val="28"/>
        </w:rPr>
      </w:pPr>
      <w:r w:rsidRPr="00A85D50">
        <w:rPr>
          <w:rFonts w:ascii="Times New Roman" w:hAnsi="Times New Roman" w:cs="Times New Roman"/>
          <w:color w:val="000000" w:themeColor="text1"/>
          <w:sz w:val="28"/>
          <w:szCs w:val="28"/>
        </w:rPr>
        <w:lastRenderedPageBreak/>
        <w:t>Таким образом, с</w:t>
      </w:r>
      <w:r w:rsidRPr="00A85D50">
        <w:rPr>
          <w:rFonts w:ascii="Times New Roman" w:hAnsi="Times New Roman" w:cs="Times New Roman"/>
          <w:sz w:val="28"/>
          <w:szCs w:val="28"/>
        </w:rPr>
        <w:t xml:space="preserve">одержание в государственных реестрах недостоверных сведений, нарушает права пользователей </w:t>
      </w:r>
      <w:r w:rsidR="00A13745">
        <w:rPr>
          <w:rFonts w:ascii="Times New Roman" w:hAnsi="Times New Roman" w:cs="Times New Roman"/>
          <w:sz w:val="28"/>
          <w:szCs w:val="28"/>
        </w:rPr>
        <w:t>реестров</w:t>
      </w:r>
      <w:r w:rsidRPr="00A85D50">
        <w:rPr>
          <w:rFonts w:ascii="Times New Roman" w:hAnsi="Times New Roman" w:cs="Times New Roman"/>
          <w:sz w:val="28"/>
          <w:szCs w:val="28"/>
        </w:rPr>
        <w:t xml:space="preserve"> к получению достоверных сведений</w:t>
      </w:r>
      <w:r w:rsidR="00A13745">
        <w:rPr>
          <w:rFonts w:ascii="Times New Roman" w:hAnsi="Times New Roman" w:cs="Times New Roman"/>
          <w:sz w:val="28"/>
          <w:szCs w:val="28"/>
        </w:rPr>
        <w:t>, а также ряду неблагоприятных последствий</w:t>
      </w:r>
      <w:r w:rsidRPr="00A85D50">
        <w:rPr>
          <w:rFonts w:ascii="Times New Roman" w:hAnsi="Times New Roman" w:cs="Times New Roman"/>
          <w:sz w:val="28"/>
          <w:szCs w:val="28"/>
        </w:rPr>
        <w:t>.</w:t>
      </w:r>
    </w:p>
    <w:p w:rsidR="000124E8" w:rsidRPr="00D53FC1" w:rsidRDefault="000124E8" w:rsidP="00A85D50">
      <w:pPr>
        <w:spacing w:after="0" w:line="360" w:lineRule="auto"/>
        <w:ind w:left="-567" w:firstLine="567"/>
        <w:jc w:val="both"/>
        <w:rPr>
          <w:rFonts w:ascii="Times New Roman" w:hAnsi="Times New Roman" w:cs="Times New Roman"/>
          <w:bCs/>
          <w:color w:val="000000" w:themeColor="text1"/>
          <w:sz w:val="28"/>
          <w:szCs w:val="28"/>
        </w:rPr>
      </w:pPr>
      <w:r w:rsidRPr="00A85D50">
        <w:rPr>
          <w:rFonts w:ascii="Times New Roman" w:hAnsi="Times New Roman" w:cs="Times New Roman"/>
          <w:color w:val="000000" w:themeColor="text1"/>
          <w:sz w:val="28"/>
          <w:szCs w:val="28"/>
        </w:rPr>
        <w:t>Не допускайте</w:t>
      </w:r>
      <w:r w:rsidRPr="00D53FC1">
        <w:rPr>
          <w:rFonts w:ascii="Times New Roman" w:hAnsi="Times New Roman" w:cs="Times New Roman"/>
          <w:color w:val="000000" w:themeColor="text1"/>
          <w:sz w:val="28"/>
          <w:szCs w:val="28"/>
        </w:rPr>
        <w:t xml:space="preserve"> фактов </w:t>
      </w:r>
      <w:r w:rsidRPr="00D53FC1">
        <w:rPr>
          <w:rFonts w:ascii="Times New Roman" w:hAnsi="Times New Roman" w:cs="Times New Roman"/>
          <w:bCs/>
          <w:color w:val="000000" w:themeColor="text1"/>
          <w:sz w:val="28"/>
          <w:szCs w:val="28"/>
        </w:rPr>
        <w:t>непредставления или несвоевременного представления необходимых для включения в государственные реестры сведений.</w:t>
      </w:r>
    </w:p>
    <w:p w:rsidR="000124E8" w:rsidRPr="00D53FC1" w:rsidRDefault="00A0790A" w:rsidP="00A85D50">
      <w:pPr>
        <w:spacing w:after="0" w:line="360" w:lineRule="auto"/>
        <w:ind w:left="-567"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000124E8" w:rsidRPr="00D53FC1">
        <w:rPr>
          <w:rFonts w:ascii="Times New Roman" w:hAnsi="Times New Roman" w:cs="Times New Roman"/>
          <w:bCs/>
          <w:color w:val="000000" w:themeColor="text1"/>
          <w:sz w:val="28"/>
          <w:szCs w:val="28"/>
        </w:rPr>
        <w:t>роверить достоверность сведений, содержащихся в ЕГРЮЛ</w:t>
      </w:r>
      <w:r w:rsidR="00A85D50">
        <w:rPr>
          <w:rFonts w:ascii="Times New Roman" w:hAnsi="Times New Roman" w:cs="Times New Roman"/>
          <w:bCs/>
          <w:color w:val="000000" w:themeColor="text1"/>
          <w:sz w:val="28"/>
          <w:szCs w:val="28"/>
        </w:rPr>
        <w:t>,</w:t>
      </w:r>
      <w:r w:rsidR="000124E8" w:rsidRPr="00D53FC1">
        <w:rPr>
          <w:rFonts w:ascii="Times New Roman" w:hAnsi="Times New Roman" w:cs="Times New Roman"/>
          <w:bCs/>
          <w:color w:val="000000" w:themeColor="text1"/>
          <w:sz w:val="28"/>
          <w:szCs w:val="28"/>
        </w:rPr>
        <w:t xml:space="preserve"> Вы можете на сайте </w:t>
      </w:r>
      <w:hyperlink r:id="rId10" w:history="1">
        <w:r w:rsidR="000124E8" w:rsidRPr="00D53FC1">
          <w:rPr>
            <w:rStyle w:val="a3"/>
            <w:rFonts w:ascii="Times New Roman" w:hAnsi="Times New Roman" w:cs="Times New Roman"/>
            <w:bCs/>
            <w:sz w:val="28"/>
            <w:szCs w:val="28"/>
            <w:lang w:val="en-US"/>
          </w:rPr>
          <w:t>www</w:t>
        </w:r>
        <w:r w:rsidR="000124E8" w:rsidRPr="00D53FC1">
          <w:rPr>
            <w:rStyle w:val="a3"/>
            <w:rFonts w:ascii="Times New Roman" w:hAnsi="Times New Roman" w:cs="Times New Roman"/>
            <w:bCs/>
            <w:sz w:val="28"/>
            <w:szCs w:val="28"/>
          </w:rPr>
          <w:t>.</w:t>
        </w:r>
        <w:r w:rsidR="000124E8" w:rsidRPr="00D53FC1">
          <w:rPr>
            <w:rStyle w:val="a3"/>
            <w:rFonts w:ascii="Times New Roman" w:hAnsi="Times New Roman" w:cs="Times New Roman"/>
            <w:bCs/>
            <w:sz w:val="28"/>
            <w:szCs w:val="28"/>
            <w:lang w:val="en-US"/>
          </w:rPr>
          <w:t>nalog</w:t>
        </w:r>
        <w:r w:rsidR="000124E8" w:rsidRPr="00D53FC1">
          <w:rPr>
            <w:rStyle w:val="a3"/>
            <w:rFonts w:ascii="Times New Roman" w:hAnsi="Times New Roman" w:cs="Times New Roman"/>
            <w:bCs/>
            <w:sz w:val="28"/>
            <w:szCs w:val="28"/>
          </w:rPr>
          <w:t>.</w:t>
        </w:r>
        <w:proofErr w:type="spellStart"/>
        <w:r w:rsidR="000124E8" w:rsidRPr="00D53FC1">
          <w:rPr>
            <w:rStyle w:val="a3"/>
            <w:rFonts w:ascii="Times New Roman" w:hAnsi="Times New Roman" w:cs="Times New Roman"/>
            <w:bCs/>
            <w:sz w:val="28"/>
            <w:szCs w:val="28"/>
            <w:lang w:val="en-US"/>
          </w:rPr>
          <w:t>ru</w:t>
        </w:r>
        <w:proofErr w:type="spellEnd"/>
      </w:hyperlink>
      <w:r w:rsidR="000124E8" w:rsidRPr="00D53FC1">
        <w:rPr>
          <w:rFonts w:ascii="Times New Roman" w:hAnsi="Times New Roman" w:cs="Times New Roman"/>
          <w:bCs/>
          <w:color w:val="000000" w:themeColor="text1"/>
          <w:sz w:val="28"/>
          <w:szCs w:val="28"/>
        </w:rPr>
        <w:t>.</w:t>
      </w:r>
    </w:p>
    <w:p w:rsidR="000124E8" w:rsidRPr="00D53FC1" w:rsidRDefault="000124E8" w:rsidP="00A85D50">
      <w:pPr>
        <w:autoSpaceDE w:val="0"/>
        <w:autoSpaceDN w:val="0"/>
        <w:adjustRightInd w:val="0"/>
        <w:spacing w:after="0" w:line="360" w:lineRule="auto"/>
        <w:ind w:left="-567" w:firstLine="567"/>
        <w:jc w:val="both"/>
        <w:rPr>
          <w:rFonts w:ascii="Times New Roman" w:hAnsi="Times New Roman" w:cs="Times New Roman"/>
          <w:sz w:val="28"/>
          <w:szCs w:val="28"/>
        </w:rPr>
      </w:pPr>
    </w:p>
    <w:p w:rsidR="00061005" w:rsidRPr="00D53FC1" w:rsidRDefault="00061005" w:rsidP="00A85D50">
      <w:pPr>
        <w:spacing w:after="0" w:line="360" w:lineRule="auto"/>
        <w:ind w:left="-567" w:firstLine="567"/>
      </w:pPr>
    </w:p>
    <w:p w:rsidR="00061005" w:rsidRPr="00A85D50" w:rsidRDefault="00A85D50" w:rsidP="00A85D50">
      <w:pPr>
        <w:spacing w:after="0" w:line="360" w:lineRule="auto"/>
        <w:ind w:left="-567" w:firstLine="567"/>
        <w:rPr>
          <w:rFonts w:ascii="Times New Roman" w:hAnsi="Times New Roman" w:cs="Times New Roman"/>
          <w:sz w:val="28"/>
          <w:szCs w:val="28"/>
        </w:rPr>
      </w:pPr>
      <w:r w:rsidRPr="00A85D50">
        <w:rPr>
          <w:rFonts w:ascii="Times New Roman" w:hAnsi="Times New Roman" w:cs="Times New Roman"/>
          <w:sz w:val="28"/>
          <w:szCs w:val="28"/>
        </w:rPr>
        <w:t>У меня все. Благодарю за внимание!</w:t>
      </w:r>
    </w:p>
    <w:sectPr w:rsidR="00061005" w:rsidRPr="00A85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79D"/>
    <w:multiLevelType w:val="hybridMultilevel"/>
    <w:tmpl w:val="8F1C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C734F7"/>
    <w:multiLevelType w:val="hybridMultilevel"/>
    <w:tmpl w:val="E8D6EB7E"/>
    <w:lvl w:ilvl="0" w:tplc="CD3C2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FD7F12"/>
    <w:multiLevelType w:val="hybridMultilevel"/>
    <w:tmpl w:val="571E7A66"/>
    <w:lvl w:ilvl="0" w:tplc="33A81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6F6F30"/>
    <w:multiLevelType w:val="hybridMultilevel"/>
    <w:tmpl w:val="E93E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F4460"/>
    <w:multiLevelType w:val="hybridMultilevel"/>
    <w:tmpl w:val="98465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79"/>
    <w:rsid w:val="000124E8"/>
    <w:rsid w:val="000214BC"/>
    <w:rsid w:val="00061005"/>
    <w:rsid w:val="00081885"/>
    <w:rsid w:val="00151548"/>
    <w:rsid w:val="00443FAD"/>
    <w:rsid w:val="0046140C"/>
    <w:rsid w:val="004B68A3"/>
    <w:rsid w:val="00535D09"/>
    <w:rsid w:val="0055168A"/>
    <w:rsid w:val="00676171"/>
    <w:rsid w:val="007462BB"/>
    <w:rsid w:val="00806B79"/>
    <w:rsid w:val="008770CD"/>
    <w:rsid w:val="009470B0"/>
    <w:rsid w:val="009E4477"/>
    <w:rsid w:val="00A0790A"/>
    <w:rsid w:val="00A13745"/>
    <w:rsid w:val="00A85D50"/>
    <w:rsid w:val="00BF51BD"/>
    <w:rsid w:val="00C621E5"/>
    <w:rsid w:val="00CF5AEB"/>
    <w:rsid w:val="00D53FC1"/>
    <w:rsid w:val="00DA52CE"/>
    <w:rsid w:val="00E02947"/>
    <w:rsid w:val="00E2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124E8"/>
    <w:rPr>
      <w:color w:val="0000FF" w:themeColor="hyperlink"/>
      <w:u w:val="single"/>
    </w:rPr>
  </w:style>
  <w:style w:type="paragraph" w:styleId="a4">
    <w:name w:val="List Paragraph"/>
    <w:basedOn w:val="a"/>
    <w:uiPriority w:val="34"/>
    <w:qFormat/>
    <w:rsid w:val="004B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5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0124E8"/>
    <w:rPr>
      <w:color w:val="0000FF" w:themeColor="hyperlink"/>
      <w:u w:val="single"/>
    </w:rPr>
  </w:style>
  <w:style w:type="paragraph" w:styleId="a4">
    <w:name w:val="List Paragraph"/>
    <w:basedOn w:val="a"/>
    <w:uiPriority w:val="34"/>
    <w:qFormat/>
    <w:rsid w:val="004B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771">
      <w:bodyDiv w:val="1"/>
      <w:marLeft w:val="0"/>
      <w:marRight w:val="0"/>
      <w:marTop w:val="0"/>
      <w:marBottom w:val="0"/>
      <w:divBdr>
        <w:top w:val="none" w:sz="0" w:space="0" w:color="auto"/>
        <w:left w:val="none" w:sz="0" w:space="0" w:color="auto"/>
        <w:bottom w:val="none" w:sz="0" w:space="0" w:color="auto"/>
        <w:right w:val="none" w:sz="0" w:space="0" w:color="auto"/>
      </w:divBdr>
    </w:div>
    <w:div w:id="304240531">
      <w:bodyDiv w:val="1"/>
      <w:marLeft w:val="0"/>
      <w:marRight w:val="0"/>
      <w:marTop w:val="0"/>
      <w:marBottom w:val="0"/>
      <w:divBdr>
        <w:top w:val="none" w:sz="0" w:space="0" w:color="auto"/>
        <w:left w:val="none" w:sz="0" w:space="0" w:color="auto"/>
        <w:bottom w:val="none" w:sz="0" w:space="0" w:color="auto"/>
        <w:right w:val="none" w:sz="0" w:space="0" w:color="auto"/>
      </w:divBdr>
    </w:div>
    <w:div w:id="10570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C7E0CE45EC73DC7F5A61A3354E1052488E1D492D127512BDF7D957FB92B07B68268E4DF54CD32066D57E77A7BB787876B507D44q8qAP" TargetMode="External"/><Relationship Id="rId3" Type="http://schemas.microsoft.com/office/2007/relationships/stylesWithEffects" Target="stylesWithEffects.xml"/><Relationship Id="rId7" Type="http://schemas.openxmlformats.org/officeDocument/2006/relationships/hyperlink" Target="consultantplus://offline/ref=49FBC65D1451109C0FF422305E2CD41EB11AB0D17D3DBA938FABFE6F774C51F419AF050DECD4DDA2B1A809CD84B21C76A69FA0E8C89BFCD116O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FBC65D1451109C0FF422305E2CD41EB11AB0D17D3DBA938FABFE6F774C51F419AF050DECD4DDA3B8A809CD84B21C76A69FA0E8C89BFCD116O7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consultantplus://offline/ref=7F3674D1394CDEA8FC31096AA9AA30D354089826A0C810922A34FF22747C6DAE8AE57E197ED794E1A40960A28BF406C49FAE4BED7378d0Q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3010</Words>
  <Characters>17160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Екатерина Аркадьевна</dc:creator>
  <cp:lastModifiedBy>Сметанников Сергей Станиславович</cp:lastModifiedBy>
  <cp:revision>15</cp:revision>
  <dcterms:created xsi:type="dcterms:W3CDTF">2020-11-16T15:21:00Z</dcterms:created>
  <dcterms:modified xsi:type="dcterms:W3CDTF">2020-11-26T06:33:00Z</dcterms:modified>
</cp:coreProperties>
</file>